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47" w:rsidRPr="00416B47" w:rsidRDefault="00DA61DA" w:rsidP="00DA61DA">
      <w:pPr>
        <w:keepNext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D3FF79E" wp14:editId="2A0B5173">
            <wp:extent cx="2846705" cy="7505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B47" w:rsidRPr="00416B47" w:rsidRDefault="00416B47" w:rsidP="00416B47">
      <w:pPr>
        <w:keepNext/>
        <w:rPr>
          <w:rFonts w:ascii="Times New Roman" w:hAnsi="Times New Roman"/>
          <w:sz w:val="24"/>
          <w:szCs w:val="24"/>
        </w:rPr>
      </w:pP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5326"/>
        <w:gridCol w:w="4859"/>
      </w:tblGrid>
      <w:tr w:rsidR="00416B47" w:rsidRPr="00416B47" w:rsidTr="002A2EDD">
        <w:tc>
          <w:tcPr>
            <w:tcW w:w="5326" w:type="dxa"/>
          </w:tcPr>
          <w:p w:rsidR="00416B47" w:rsidRPr="00416B47" w:rsidRDefault="00416B47" w:rsidP="00E2581A">
            <w:pPr>
              <w:keepNext/>
              <w:rPr>
                <w:rFonts w:ascii="Times New Roman" w:hAnsi="Times New Roman"/>
                <w:sz w:val="24"/>
                <w:szCs w:val="24"/>
                <w:lang w:eastAsia="en-US" w:bidi="bo-CN"/>
              </w:rPr>
            </w:pPr>
          </w:p>
        </w:tc>
        <w:tc>
          <w:tcPr>
            <w:tcW w:w="4859" w:type="dxa"/>
          </w:tcPr>
          <w:p w:rsidR="00416B47" w:rsidRPr="00416B47" w:rsidRDefault="00416B47" w:rsidP="00416B47">
            <w:pPr>
              <w:keepNext/>
              <w:jc w:val="both"/>
              <w:rPr>
                <w:rFonts w:ascii="Times New Roman" w:hAnsi="Times New Roman"/>
                <w:sz w:val="24"/>
                <w:szCs w:val="24"/>
                <w:lang w:eastAsia="en-US" w:bidi="bo-CN"/>
              </w:rPr>
            </w:pPr>
            <w:r w:rsidRPr="00416B47">
              <w:rPr>
                <w:rFonts w:ascii="Times New Roman" w:hAnsi="Times New Roman"/>
                <w:sz w:val="24"/>
                <w:szCs w:val="24"/>
                <w:lang w:eastAsia="en-US"/>
              </w:rPr>
              <w:t>УТВЕРЖД</w:t>
            </w:r>
            <w:r w:rsidR="00957709">
              <w:rPr>
                <w:rFonts w:ascii="Times New Roman" w:hAnsi="Times New Roman"/>
                <w:sz w:val="24"/>
                <w:szCs w:val="24"/>
                <w:lang w:eastAsia="en-US"/>
              </w:rPr>
              <w:t>АЮ</w:t>
            </w:r>
          </w:p>
          <w:p w:rsidR="00416B47" w:rsidRPr="00416B47" w:rsidRDefault="00957709" w:rsidP="00416B47">
            <w:pPr>
              <w:keepNext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управляющий директор – директор департамента Центра управления наличным денежным обращением</w:t>
            </w:r>
            <w:r w:rsidR="00416B47" w:rsidRPr="00416B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16B47" w:rsidRPr="00416B47" w:rsidRDefault="00347A4C" w:rsidP="00416B47">
            <w:pPr>
              <w:keepNext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416B47" w:rsidRPr="00416B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АО Сбербанк  </w:t>
            </w:r>
          </w:p>
          <w:p w:rsidR="00416B47" w:rsidRPr="00416B47" w:rsidRDefault="00416B47" w:rsidP="00416B47">
            <w:pPr>
              <w:keepNext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16B47" w:rsidRPr="00416B47" w:rsidRDefault="00416B47" w:rsidP="00416B47">
            <w:pPr>
              <w:keepNext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6B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____________________ </w:t>
            </w:r>
            <w:r w:rsidR="00957709">
              <w:rPr>
                <w:rFonts w:ascii="Times New Roman" w:hAnsi="Times New Roman"/>
                <w:sz w:val="24"/>
                <w:szCs w:val="24"/>
                <w:lang w:eastAsia="en-US"/>
              </w:rPr>
              <w:t>А.П. Пономаренко</w:t>
            </w:r>
            <w:r w:rsidRPr="00416B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16B47" w:rsidRPr="00416B47" w:rsidRDefault="00416B47" w:rsidP="00416B47">
            <w:pPr>
              <w:keepNext/>
              <w:jc w:val="both"/>
              <w:rPr>
                <w:rFonts w:ascii="Times New Roman" w:hAnsi="Times New Roman"/>
                <w:sz w:val="24"/>
                <w:szCs w:val="24"/>
                <w:lang w:eastAsia="en-US" w:bidi="bo-CN"/>
              </w:rPr>
            </w:pPr>
          </w:p>
        </w:tc>
      </w:tr>
    </w:tbl>
    <w:p w:rsidR="002A2EDD" w:rsidRDefault="002A2EDD" w:rsidP="002A2EDD">
      <w:pPr>
        <w:keepNext/>
        <w:rPr>
          <w:rFonts w:ascii="Times New Roman" w:hAnsi="Times New Roman"/>
          <w:sz w:val="24"/>
          <w:szCs w:val="24"/>
          <w:lang w:bidi="bo-CN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505B0D">
        <w:rPr>
          <w:rFonts w:ascii="Times New Roman" w:hAnsi="Times New Roman"/>
          <w:sz w:val="24"/>
          <w:szCs w:val="24"/>
        </w:rPr>
        <w:t>124/2851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505B0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«</w:t>
      </w:r>
      <w:r w:rsidR="00347A4C">
        <w:rPr>
          <w:rFonts w:ascii="Times New Roman" w:hAnsi="Times New Roman"/>
          <w:sz w:val="24"/>
          <w:szCs w:val="24"/>
        </w:rPr>
        <w:t xml:space="preserve"> </w:t>
      </w:r>
      <w:r w:rsidR="00505B0D">
        <w:rPr>
          <w:rFonts w:ascii="Times New Roman" w:hAnsi="Times New Roman"/>
          <w:sz w:val="24"/>
          <w:szCs w:val="24"/>
        </w:rPr>
        <w:t>06</w:t>
      </w:r>
      <w:r w:rsidR="00347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</w:t>
      </w:r>
      <w:r w:rsidR="00347A4C">
        <w:rPr>
          <w:rFonts w:ascii="Times New Roman" w:hAnsi="Times New Roman"/>
          <w:sz w:val="24"/>
          <w:szCs w:val="24"/>
        </w:rPr>
        <w:t xml:space="preserve">      </w:t>
      </w:r>
      <w:r w:rsidR="00505B0D">
        <w:rPr>
          <w:rFonts w:ascii="Times New Roman" w:hAnsi="Times New Roman"/>
          <w:sz w:val="24"/>
          <w:szCs w:val="24"/>
        </w:rPr>
        <w:t>декабря</w:t>
      </w:r>
      <w:r w:rsidR="00347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201</w:t>
      </w:r>
      <w:r w:rsidR="00347A4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г.</w:t>
      </w:r>
    </w:p>
    <w:p w:rsidR="00416B47" w:rsidRPr="00416B47" w:rsidRDefault="00416B47" w:rsidP="00416B47">
      <w:pPr>
        <w:keepNext/>
        <w:rPr>
          <w:rFonts w:ascii="Times New Roman" w:hAnsi="Times New Roman"/>
          <w:sz w:val="24"/>
          <w:szCs w:val="24"/>
          <w:lang w:bidi="bo-CN"/>
        </w:rPr>
      </w:pPr>
    </w:p>
    <w:p w:rsidR="00416B47" w:rsidRPr="00416B47" w:rsidRDefault="00416B47" w:rsidP="00416B47">
      <w:pPr>
        <w:keepNext/>
        <w:jc w:val="both"/>
        <w:rPr>
          <w:rFonts w:ascii="Times New Roman" w:hAnsi="Times New Roman"/>
          <w:sz w:val="24"/>
          <w:szCs w:val="24"/>
        </w:rPr>
      </w:pPr>
      <w:r w:rsidRPr="00416B47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6B47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416B47">
        <w:rPr>
          <w:rFonts w:ascii="Times New Roman" w:hAnsi="Times New Roman"/>
          <w:sz w:val="24"/>
          <w:szCs w:val="24"/>
        </w:rPr>
        <w:tab/>
      </w:r>
      <w:r w:rsidRPr="00416B47">
        <w:rPr>
          <w:rFonts w:ascii="Times New Roman" w:hAnsi="Times New Roman"/>
          <w:sz w:val="24"/>
          <w:szCs w:val="24"/>
        </w:rPr>
        <w:tab/>
        <w:t xml:space="preserve"> </w:t>
      </w:r>
      <w:r w:rsidRPr="00416B47">
        <w:rPr>
          <w:rFonts w:ascii="Times New Roman" w:hAnsi="Times New Roman"/>
          <w:sz w:val="24"/>
          <w:szCs w:val="24"/>
        </w:rPr>
        <w:tab/>
      </w:r>
      <w:r w:rsidRPr="00416B47">
        <w:rPr>
          <w:rFonts w:ascii="Times New Roman" w:hAnsi="Times New Roman"/>
          <w:sz w:val="24"/>
          <w:szCs w:val="24"/>
        </w:rPr>
        <w:tab/>
      </w:r>
      <w:r w:rsidRPr="00416B47">
        <w:rPr>
          <w:rFonts w:ascii="Times New Roman" w:hAnsi="Times New Roman"/>
          <w:sz w:val="24"/>
          <w:szCs w:val="24"/>
        </w:rPr>
        <w:tab/>
      </w:r>
      <w:r w:rsidRPr="00416B47">
        <w:rPr>
          <w:rFonts w:ascii="Times New Roman" w:hAnsi="Times New Roman"/>
          <w:sz w:val="24"/>
          <w:szCs w:val="24"/>
        </w:rPr>
        <w:tab/>
      </w:r>
    </w:p>
    <w:p w:rsidR="00416B47" w:rsidRDefault="00416B47" w:rsidP="00416B47">
      <w:pPr>
        <w:keepNext/>
        <w:rPr>
          <w:rFonts w:ascii="Times New Roman" w:hAnsi="Times New Roman"/>
          <w:sz w:val="24"/>
          <w:szCs w:val="24"/>
        </w:rPr>
      </w:pPr>
    </w:p>
    <w:p w:rsidR="00416B47" w:rsidRDefault="00416B47" w:rsidP="00416B47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347A4C" w:rsidRDefault="00271C8C" w:rsidP="00271C8C">
      <w:pPr>
        <w:tabs>
          <w:tab w:val="left" w:pos="1260"/>
        </w:tabs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6C089E">
        <w:rPr>
          <w:rFonts w:ascii="Times New Roman" w:hAnsi="Times New Roman"/>
          <w:b/>
          <w:sz w:val="32"/>
          <w:szCs w:val="32"/>
        </w:rPr>
        <w:t xml:space="preserve">Программа </w:t>
      </w:r>
      <w:r w:rsidR="00347A4C">
        <w:rPr>
          <w:rFonts w:ascii="Times New Roman" w:hAnsi="Times New Roman"/>
          <w:b/>
          <w:sz w:val="32"/>
          <w:szCs w:val="32"/>
        </w:rPr>
        <w:t xml:space="preserve">обучения </w:t>
      </w:r>
      <w:r w:rsidR="00047654" w:rsidRPr="006C089E">
        <w:rPr>
          <w:rFonts w:ascii="Times New Roman" w:hAnsi="Times New Roman"/>
          <w:b/>
          <w:sz w:val="32"/>
          <w:szCs w:val="32"/>
        </w:rPr>
        <w:t>водителей</w:t>
      </w:r>
      <w:r w:rsidR="00047654" w:rsidRPr="006C089E">
        <w:rPr>
          <w:rFonts w:ascii="Times New Roman" w:hAnsi="Times New Roman"/>
          <w:sz w:val="32"/>
          <w:szCs w:val="32"/>
        </w:rPr>
        <w:t>-</w:t>
      </w:r>
      <w:r w:rsidR="000E0772" w:rsidRPr="006C089E">
        <w:rPr>
          <w:rFonts w:ascii="Times New Roman" w:hAnsi="Times New Roman"/>
          <w:b/>
          <w:sz w:val="32"/>
          <w:szCs w:val="32"/>
        </w:rPr>
        <w:t>инкассатор</w:t>
      </w:r>
      <w:r w:rsidR="00047654" w:rsidRPr="006C089E">
        <w:rPr>
          <w:rFonts w:ascii="Times New Roman" w:hAnsi="Times New Roman"/>
          <w:b/>
          <w:sz w:val="32"/>
          <w:szCs w:val="32"/>
        </w:rPr>
        <w:t>ов</w:t>
      </w:r>
      <w:r w:rsidR="000E0772" w:rsidRPr="006C089E">
        <w:rPr>
          <w:rFonts w:ascii="Times New Roman" w:hAnsi="Times New Roman"/>
          <w:b/>
          <w:sz w:val="32"/>
          <w:szCs w:val="32"/>
        </w:rPr>
        <w:t xml:space="preserve">  </w:t>
      </w:r>
    </w:p>
    <w:p w:rsidR="00271C8C" w:rsidRPr="006C089E" w:rsidRDefault="00347A4C" w:rsidP="00271C8C">
      <w:pPr>
        <w:tabs>
          <w:tab w:val="left" w:pos="1260"/>
        </w:tabs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="00271C8C" w:rsidRPr="006C089E">
        <w:rPr>
          <w:rFonts w:ascii="Times New Roman" w:hAnsi="Times New Roman"/>
          <w:b/>
          <w:sz w:val="32"/>
          <w:szCs w:val="32"/>
        </w:rPr>
        <w:t>АО Сбербанк</w:t>
      </w:r>
    </w:p>
    <w:p w:rsidR="00416B47" w:rsidRPr="006C089E" w:rsidRDefault="00416B47" w:rsidP="00416B47">
      <w:pPr>
        <w:ind w:left="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416B47" w:rsidRDefault="00416B47" w:rsidP="00416B47">
      <w:pPr>
        <w:ind w:left="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416B47" w:rsidRDefault="00416B47" w:rsidP="00416B47">
      <w:pPr>
        <w:ind w:left="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416B47" w:rsidRDefault="00416B47" w:rsidP="00416B47">
      <w:pPr>
        <w:ind w:left="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855C4" w:rsidRDefault="002855C4" w:rsidP="00416B47">
      <w:pPr>
        <w:ind w:left="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416B47" w:rsidRPr="00416B47" w:rsidRDefault="00416B47" w:rsidP="00416B47">
      <w:pPr>
        <w:keepNext/>
        <w:jc w:val="center"/>
        <w:rPr>
          <w:rFonts w:ascii="Times New Roman" w:hAnsi="Times New Roman"/>
          <w:sz w:val="24"/>
          <w:szCs w:val="24"/>
        </w:rPr>
      </w:pPr>
      <w:r w:rsidRPr="00416B47">
        <w:rPr>
          <w:rFonts w:ascii="Times New Roman" w:hAnsi="Times New Roman"/>
          <w:sz w:val="24"/>
          <w:szCs w:val="24"/>
        </w:rPr>
        <w:t>г. Москва</w:t>
      </w:r>
    </w:p>
    <w:p w:rsidR="00416B47" w:rsidRPr="00416B47" w:rsidRDefault="00416B47" w:rsidP="00416B47">
      <w:pPr>
        <w:keepNext/>
        <w:jc w:val="center"/>
        <w:rPr>
          <w:rFonts w:ascii="Times New Roman" w:hAnsi="Times New Roman"/>
          <w:sz w:val="24"/>
          <w:szCs w:val="24"/>
        </w:rPr>
      </w:pPr>
      <w:r w:rsidRPr="00416B47">
        <w:rPr>
          <w:rFonts w:ascii="Times New Roman" w:hAnsi="Times New Roman"/>
          <w:sz w:val="24"/>
          <w:szCs w:val="24"/>
        </w:rPr>
        <w:t>20</w:t>
      </w:r>
      <w:r w:rsidR="002A2EDD">
        <w:rPr>
          <w:rFonts w:ascii="Times New Roman" w:hAnsi="Times New Roman"/>
          <w:sz w:val="24"/>
          <w:szCs w:val="24"/>
        </w:rPr>
        <w:t>1</w:t>
      </w:r>
      <w:r w:rsidR="00347A4C">
        <w:rPr>
          <w:rFonts w:ascii="Times New Roman" w:hAnsi="Times New Roman"/>
          <w:sz w:val="24"/>
          <w:szCs w:val="24"/>
        </w:rPr>
        <w:t>6</w:t>
      </w:r>
      <w:r w:rsidRPr="00416B47">
        <w:rPr>
          <w:rFonts w:ascii="Times New Roman" w:hAnsi="Times New Roman"/>
          <w:sz w:val="24"/>
          <w:szCs w:val="24"/>
        </w:rPr>
        <w:t xml:space="preserve"> </w:t>
      </w:r>
    </w:p>
    <w:p w:rsidR="00416B47" w:rsidRPr="00416B47" w:rsidRDefault="00416B47" w:rsidP="00416B47">
      <w:pPr>
        <w:keepNext/>
        <w:jc w:val="center"/>
        <w:rPr>
          <w:rFonts w:ascii="Times New Roman" w:hAnsi="Times New Roman"/>
          <w:sz w:val="24"/>
          <w:szCs w:val="24"/>
        </w:rPr>
      </w:pPr>
    </w:p>
    <w:p w:rsidR="00416B47" w:rsidRDefault="00416B47" w:rsidP="00416B47">
      <w:pPr>
        <w:pStyle w:val="a9"/>
        <w:rPr>
          <w:b w:val="0"/>
        </w:rPr>
      </w:pPr>
    </w:p>
    <w:p w:rsidR="00416B47" w:rsidRDefault="00416B47" w:rsidP="00416B47">
      <w:pPr>
        <w:jc w:val="center"/>
      </w:pPr>
    </w:p>
    <w:p w:rsidR="007F2274" w:rsidRDefault="007F2274" w:rsidP="007F2274">
      <w:pPr>
        <w:pStyle w:val="1"/>
        <w:jc w:val="center"/>
      </w:pPr>
      <w:r>
        <w:lastRenderedPageBreak/>
        <w:t>ОГЛАВЛЕНИЕ</w:t>
      </w:r>
    </w:p>
    <w:p w:rsidR="007F2274" w:rsidRDefault="007F2274" w:rsidP="007F2274"/>
    <w:p w:rsidR="007F2274" w:rsidRPr="00064D5D" w:rsidRDefault="007F2274" w:rsidP="007F2274"/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534"/>
        <w:gridCol w:w="8221"/>
        <w:gridCol w:w="958"/>
      </w:tblGrid>
      <w:tr w:rsidR="007F2274" w:rsidRPr="009C5962" w:rsidTr="008C7FC3">
        <w:tc>
          <w:tcPr>
            <w:tcW w:w="534" w:type="dxa"/>
            <w:shd w:val="clear" w:color="auto" w:fill="auto"/>
          </w:tcPr>
          <w:p w:rsidR="007F2274" w:rsidRPr="00DE7D1E" w:rsidRDefault="007F2274" w:rsidP="008C7FC3">
            <w:pPr>
              <w:keepNext/>
              <w:spacing w:after="120"/>
              <w:jc w:val="center"/>
              <w:rPr>
                <w:rFonts w:ascii="Times New Roman" w:hAnsi="Times New Roman"/>
              </w:rPr>
            </w:pPr>
            <w:r w:rsidRPr="00DE7D1E">
              <w:rPr>
                <w:rFonts w:ascii="Times New Roman" w:hAnsi="Times New Roman"/>
              </w:rPr>
              <w:t>1.</w:t>
            </w:r>
          </w:p>
        </w:tc>
        <w:tc>
          <w:tcPr>
            <w:tcW w:w="8221" w:type="dxa"/>
            <w:shd w:val="clear" w:color="auto" w:fill="auto"/>
          </w:tcPr>
          <w:p w:rsidR="007F2274" w:rsidRPr="000E0772" w:rsidRDefault="007F2274" w:rsidP="008C7FC3">
            <w:pPr>
              <w:keepNext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E0772"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958" w:type="dxa"/>
            <w:shd w:val="clear" w:color="auto" w:fill="auto"/>
          </w:tcPr>
          <w:p w:rsidR="007F2274" w:rsidRPr="00DE7D1E" w:rsidRDefault="00F175CC" w:rsidP="008C7FC3">
            <w:pPr>
              <w:keepNext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F2274" w:rsidRPr="00DE7D1E">
              <w:rPr>
                <w:rFonts w:ascii="Times New Roman" w:hAnsi="Times New Roman"/>
              </w:rPr>
              <w:t xml:space="preserve"> </w:t>
            </w:r>
          </w:p>
        </w:tc>
      </w:tr>
      <w:tr w:rsidR="007F2274" w:rsidRPr="009C5962" w:rsidTr="008C7FC3">
        <w:tc>
          <w:tcPr>
            <w:tcW w:w="8755" w:type="dxa"/>
            <w:gridSpan w:val="2"/>
            <w:shd w:val="clear" w:color="auto" w:fill="auto"/>
          </w:tcPr>
          <w:p w:rsidR="007F2274" w:rsidRPr="00DE7D1E" w:rsidRDefault="007F2274" w:rsidP="00781328">
            <w:pPr>
              <w:keepNext/>
              <w:spacing w:after="120"/>
              <w:rPr>
                <w:rFonts w:ascii="Times New Roman" w:hAnsi="Times New Roman"/>
              </w:rPr>
            </w:pPr>
            <w:r w:rsidRPr="00DE7D1E">
              <w:rPr>
                <w:rFonts w:ascii="Times New Roman" w:hAnsi="Times New Roman"/>
              </w:rPr>
              <w:t xml:space="preserve">Приложение 1. </w:t>
            </w:r>
            <w:r w:rsidR="00F175CC" w:rsidRPr="00EE5CFE">
              <w:rPr>
                <w:rFonts w:ascii="Times New Roman" w:eastAsia="Times New Roman" w:hAnsi="Times New Roman"/>
                <w:sz w:val="24"/>
                <w:szCs w:val="24"/>
              </w:rPr>
              <w:t>Программ</w:t>
            </w:r>
            <w:r w:rsidR="00F175C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F175CC" w:rsidRPr="00EE5C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47A4C">
              <w:rPr>
                <w:rFonts w:ascii="Times New Roman" w:eastAsia="Times New Roman" w:hAnsi="Times New Roman"/>
                <w:sz w:val="24"/>
                <w:szCs w:val="24"/>
              </w:rPr>
              <w:t xml:space="preserve">обучения </w:t>
            </w:r>
            <w:r w:rsidR="008746C9">
              <w:rPr>
                <w:rFonts w:ascii="Times New Roman" w:eastAsia="Times New Roman" w:hAnsi="Times New Roman"/>
                <w:sz w:val="24"/>
                <w:szCs w:val="24"/>
              </w:rPr>
              <w:t>водителей-</w:t>
            </w:r>
            <w:r w:rsidR="00F13D4F" w:rsidRPr="00F13D4F">
              <w:rPr>
                <w:rFonts w:ascii="Times New Roman" w:hAnsi="Times New Roman"/>
                <w:sz w:val="24"/>
                <w:szCs w:val="24"/>
              </w:rPr>
              <w:t>инкассатор</w:t>
            </w:r>
            <w:r w:rsidR="008746C9">
              <w:rPr>
                <w:rFonts w:ascii="Times New Roman" w:hAnsi="Times New Roman"/>
                <w:sz w:val="24"/>
                <w:szCs w:val="24"/>
              </w:rPr>
              <w:t>ов</w:t>
            </w:r>
            <w:r w:rsidR="00F13D4F" w:rsidRPr="00F13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75CC" w:rsidRPr="00F13D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47A4C">
              <w:rPr>
                <w:rFonts w:ascii="Times New Roman" w:eastAsia="Times New Roman" w:hAnsi="Times New Roman"/>
                <w:sz w:val="24"/>
                <w:szCs w:val="24"/>
              </w:rPr>
              <w:t xml:space="preserve">ПАО </w:t>
            </w:r>
            <w:r w:rsidR="00F175CC" w:rsidRPr="00F13D4F">
              <w:rPr>
                <w:rFonts w:ascii="Times New Roman" w:eastAsia="Times New Roman" w:hAnsi="Times New Roman"/>
                <w:sz w:val="24"/>
                <w:szCs w:val="24"/>
              </w:rPr>
              <w:t xml:space="preserve">Сбербанк </w:t>
            </w:r>
          </w:p>
        </w:tc>
        <w:tc>
          <w:tcPr>
            <w:tcW w:w="958" w:type="dxa"/>
            <w:shd w:val="clear" w:color="auto" w:fill="auto"/>
          </w:tcPr>
          <w:p w:rsidR="007F2274" w:rsidRPr="00DE7D1E" w:rsidRDefault="001240BE" w:rsidP="001240BE">
            <w:pPr>
              <w:keepNext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7F2274" w:rsidRDefault="007F2274" w:rsidP="003A1163">
      <w:pPr>
        <w:ind w:left="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3A1163" w:rsidRDefault="003A1163" w:rsidP="003A1163">
      <w:pPr>
        <w:spacing w:after="0" w:line="240" w:lineRule="auto"/>
        <w:ind w:left="7230" w:right="-619"/>
        <w:jc w:val="both"/>
        <w:rPr>
          <w:rFonts w:ascii="Times New Roman" w:eastAsia="Times New Roman" w:hAnsi="Times New Roman"/>
        </w:rPr>
      </w:pPr>
    </w:p>
    <w:p w:rsidR="003A1163" w:rsidRDefault="003A1163" w:rsidP="003A116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DA61DA" w:rsidRDefault="00DA61DA" w:rsidP="00F175CC">
      <w:pPr>
        <w:pStyle w:val="af"/>
        <w:numPr>
          <w:ilvl w:val="0"/>
          <w:numId w:val="3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175CC">
        <w:rPr>
          <w:rFonts w:ascii="Times New Roman" w:eastAsia="Times New Roman" w:hAnsi="Times New Roman"/>
          <w:b/>
          <w:sz w:val="24"/>
          <w:szCs w:val="24"/>
        </w:rPr>
        <w:lastRenderedPageBreak/>
        <w:t>О</w:t>
      </w:r>
      <w:r w:rsidR="001A1C90" w:rsidRPr="00F175CC">
        <w:rPr>
          <w:rFonts w:ascii="Times New Roman" w:eastAsia="Times New Roman" w:hAnsi="Times New Roman"/>
          <w:b/>
          <w:sz w:val="24"/>
          <w:szCs w:val="24"/>
        </w:rPr>
        <w:t>бщие положения.</w:t>
      </w:r>
    </w:p>
    <w:p w:rsidR="002448CE" w:rsidRPr="00F175CC" w:rsidRDefault="002448CE" w:rsidP="002448CE">
      <w:pPr>
        <w:pStyle w:val="af"/>
        <w:tabs>
          <w:tab w:val="left" w:pos="1260"/>
        </w:tabs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746C9" w:rsidRPr="008746C9" w:rsidRDefault="002448CE" w:rsidP="00B97003">
      <w:pPr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C931A4">
        <w:rPr>
          <w:rFonts w:ascii="Times New Roman" w:eastAsia="Times New Roman" w:hAnsi="Times New Roman"/>
          <w:sz w:val="24"/>
          <w:szCs w:val="24"/>
        </w:rPr>
        <w:t xml:space="preserve"> </w:t>
      </w:r>
      <w:r w:rsidR="006572D7" w:rsidRPr="003D5500">
        <w:rPr>
          <w:rFonts w:ascii="Times New Roman" w:eastAsia="Times New Roman" w:hAnsi="Times New Roman"/>
          <w:sz w:val="24"/>
          <w:szCs w:val="24"/>
        </w:rPr>
        <w:t>«</w:t>
      </w:r>
      <w:r w:rsidR="007F418A" w:rsidRPr="003D5500">
        <w:rPr>
          <w:rFonts w:ascii="Times New Roman" w:eastAsia="Times New Roman" w:hAnsi="Times New Roman"/>
          <w:sz w:val="24"/>
          <w:szCs w:val="24"/>
        </w:rPr>
        <w:t>Программ</w:t>
      </w:r>
      <w:r w:rsidR="004877B6">
        <w:rPr>
          <w:rFonts w:ascii="Times New Roman" w:eastAsia="Times New Roman" w:hAnsi="Times New Roman"/>
          <w:sz w:val="24"/>
          <w:szCs w:val="24"/>
        </w:rPr>
        <w:t>а</w:t>
      </w:r>
      <w:r w:rsidR="007F418A" w:rsidRPr="003D5500">
        <w:rPr>
          <w:rFonts w:ascii="Times New Roman" w:eastAsia="Times New Roman" w:hAnsi="Times New Roman"/>
          <w:sz w:val="24"/>
          <w:szCs w:val="24"/>
        </w:rPr>
        <w:t xml:space="preserve"> </w:t>
      </w:r>
      <w:r w:rsidR="00394F50">
        <w:rPr>
          <w:rFonts w:ascii="Times New Roman" w:eastAsia="Times New Roman" w:hAnsi="Times New Roman"/>
          <w:sz w:val="24"/>
          <w:szCs w:val="24"/>
        </w:rPr>
        <w:t>обучения</w:t>
      </w:r>
      <w:r w:rsidR="008746C9">
        <w:rPr>
          <w:rFonts w:ascii="Times New Roman" w:eastAsia="Times New Roman" w:hAnsi="Times New Roman"/>
          <w:sz w:val="24"/>
          <w:szCs w:val="24"/>
        </w:rPr>
        <w:t xml:space="preserve"> водителей-</w:t>
      </w:r>
      <w:bookmarkStart w:id="0" w:name="_GoBack"/>
      <w:bookmarkEnd w:id="0"/>
      <w:r w:rsidR="008746C9" w:rsidRPr="00F13D4F">
        <w:rPr>
          <w:rFonts w:ascii="Times New Roman" w:hAnsi="Times New Roman"/>
          <w:sz w:val="24"/>
          <w:szCs w:val="24"/>
        </w:rPr>
        <w:t>инкассатор</w:t>
      </w:r>
      <w:r w:rsidR="008746C9">
        <w:rPr>
          <w:rFonts w:ascii="Times New Roman" w:hAnsi="Times New Roman"/>
          <w:sz w:val="24"/>
          <w:szCs w:val="24"/>
        </w:rPr>
        <w:t>ов</w:t>
      </w:r>
      <w:r w:rsidR="008746C9" w:rsidRPr="00F13D4F">
        <w:rPr>
          <w:rFonts w:ascii="Times New Roman" w:hAnsi="Times New Roman"/>
          <w:sz w:val="24"/>
          <w:szCs w:val="24"/>
        </w:rPr>
        <w:t xml:space="preserve"> </w:t>
      </w:r>
      <w:r w:rsidR="008746C9" w:rsidRPr="00F13D4F">
        <w:rPr>
          <w:rFonts w:ascii="Times New Roman" w:eastAsia="Times New Roman" w:hAnsi="Times New Roman"/>
          <w:sz w:val="24"/>
          <w:szCs w:val="24"/>
        </w:rPr>
        <w:t xml:space="preserve"> </w:t>
      </w:r>
      <w:r w:rsidR="0094757C">
        <w:rPr>
          <w:rFonts w:ascii="Times New Roman" w:eastAsia="Times New Roman" w:hAnsi="Times New Roman"/>
          <w:sz w:val="24"/>
          <w:szCs w:val="24"/>
        </w:rPr>
        <w:t xml:space="preserve">ПАО </w:t>
      </w:r>
      <w:r w:rsidR="008746C9" w:rsidRPr="00F13D4F">
        <w:rPr>
          <w:rFonts w:ascii="Times New Roman" w:eastAsia="Times New Roman" w:hAnsi="Times New Roman"/>
          <w:sz w:val="24"/>
          <w:szCs w:val="24"/>
        </w:rPr>
        <w:t>Сбербанк</w:t>
      </w:r>
      <w:r w:rsidR="00B97003">
        <w:rPr>
          <w:rFonts w:ascii="Times New Roman" w:eastAsia="Times New Roman" w:hAnsi="Times New Roman"/>
          <w:sz w:val="24"/>
          <w:szCs w:val="24"/>
        </w:rPr>
        <w:t>»</w:t>
      </w:r>
      <w:r w:rsidR="008746C9" w:rsidRPr="00F13D4F">
        <w:rPr>
          <w:rFonts w:ascii="Times New Roman" w:eastAsia="Times New Roman" w:hAnsi="Times New Roman"/>
          <w:sz w:val="24"/>
          <w:szCs w:val="24"/>
        </w:rPr>
        <w:t xml:space="preserve"> </w:t>
      </w:r>
      <w:r w:rsidR="008746C9">
        <w:rPr>
          <w:rFonts w:ascii="Times New Roman" w:eastAsia="Times New Roman" w:hAnsi="Times New Roman"/>
          <w:sz w:val="24"/>
          <w:szCs w:val="24"/>
        </w:rPr>
        <w:t xml:space="preserve"> </w:t>
      </w:r>
      <w:r w:rsidR="006572D7" w:rsidRPr="003D5500">
        <w:rPr>
          <w:rFonts w:ascii="Times New Roman" w:eastAsia="Times New Roman" w:hAnsi="Times New Roman"/>
          <w:sz w:val="24"/>
          <w:szCs w:val="24"/>
        </w:rPr>
        <w:t>(далее - Программа)</w:t>
      </w:r>
      <w:r w:rsidR="009E08D5">
        <w:rPr>
          <w:rStyle w:val="a8"/>
          <w:rFonts w:ascii="Times New Roman" w:eastAsia="Times New Roman" w:hAnsi="Times New Roman"/>
          <w:sz w:val="24"/>
          <w:szCs w:val="24"/>
        </w:rPr>
        <w:footnoteReference w:id="1"/>
      </w:r>
      <w:r w:rsidR="006572D7" w:rsidRPr="003D5500">
        <w:rPr>
          <w:rFonts w:ascii="Times New Roman" w:eastAsia="Times New Roman" w:hAnsi="Times New Roman"/>
          <w:sz w:val="24"/>
          <w:szCs w:val="24"/>
        </w:rPr>
        <w:t xml:space="preserve"> </w:t>
      </w:r>
      <w:r w:rsidR="004877B6">
        <w:rPr>
          <w:rFonts w:ascii="Times New Roman" w:eastAsia="Times New Roman" w:hAnsi="Times New Roman"/>
          <w:sz w:val="24"/>
          <w:szCs w:val="24"/>
        </w:rPr>
        <w:t>предназначена для</w:t>
      </w:r>
      <w:r w:rsidR="006572D7" w:rsidRPr="003D5500">
        <w:rPr>
          <w:rFonts w:ascii="Times New Roman" w:eastAsia="Times New Roman" w:hAnsi="Times New Roman"/>
          <w:sz w:val="24"/>
          <w:szCs w:val="24"/>
        </w:rPr>
        <w:t xml:space="preserve"> </w:t>
      </w:r>
      <w:r w:rsidR="008746C9">
        <w:rPr>
          <w:rFonts w:ascii="Times New Roman" w:eastAsia="Times New Roman" w:hAnsi="Times New Roman"/>
          <w:sz w:val="24"/>
          <w:szCs w:val="24"/>
        </w:rPr>
        <w:t>повышени</w:t>
      </w:r>
      <w:r w:rsidR="004877B6">
        <w:rPr>
          <w:rFonts w:ascii="Times New Roman" w:eastAsia="Times New Roman" w:hAnsi="Times New Roman"/>
          <w:sz w:val="24"/>
          <w:szCs w:val="24"/>
        </w:rPr>
        <w:t>я</w:t>
      </w:r>
      <w:r w:rsidR="008746C9">
        <w:rPr>
          <w:rFonts w:ascii="Times New Roman" w:eastAsia="Times New Roman" w:hAnsi="Times New Roman"/>
          <w:sz w:val="24"/>
          <w:szCs w:val="24"/>
        </w:rPr>
        <w:t xml:space="preserve"> </w:t>
      </w:r>
      <w:r w:rsidR="00481642">
        <w:rPr>
          <w:rFonts w:ascii="Times New Roman" w:eastAsia="Times New Roman" w:hAnsi="Times New Roman"/>
          <w:sz w:val="24"/>
          <w:szCs w:val="24"/>
        </w:rPr>
        <w:t>профессионального мастерства</w:t>
      </w:r>
      <w:r w:rsidR="008746C9">
        <w:rPr>
          <w:rFonts w:ascii="Times New Roman" w:eastAsia="Times New Roman" w:hAnsi="Times New Roman"/>
          <w:sz w:val="24"/>
          <w:szCs w:val="24"/>
        </w:rPr>
        <w:t xml:space="preserve"> водителей </w:t>
      </w:r>
      <w:r w:rsidR="004877B6">
        <w:rPr>
          <w:rFonts w:ascii="Times New Roman" w:eastAsia="Times New Roman" w:hAnsi="Times New Roman"/>
          <w:sz w:val="24"/>
          <w:szCs w:val="24"/>
        </w:rPr>
        <w:t>–</w:t>
      </w:r>
      <w:r w:rsidR="008746C9">
        <w:rPr>
          <w:rFonts w:ascii="Times New Roman" w:eastAsia="Times New Roman" w:hAnsi="Times New Roman"/>
          <w:sz w:val="24"/>
          <w:szCs w:val="24"/>
        </w:rPr>
        <w:t xml:space="preserve"> инкассаторов</w:t>
      </w:r>
      <w:r w:rsidR="004877B6" w:rsidRPr="00B97003">
        <w:rPr>
          <w:rFonts w:ascii="Times New Roman" w:hAnsi="Times New Roman"/>
          <w:sz w:val="24"/>
          <w:szCs w:val="24"/>
        </w:rPr>
        <w:t xml:space="preserve"> </w:t>
      </w:r>
      <w:r w:rsidR="004877B6">
        <w:rPr>
          <w:rFonts w:ascii="Times New Roman" w:hAnsi="Times New Roman"/>
          <w:sz w:val="24"/>
          <w:szCs w:val="24"/>
        </w:rPr>
        <w:t>и</w:t>
      </w:r>
      <w:r w:rsidR="007F418A" w:rsidRPr="003D5500">
        <w:rPr>
          <w:rFonts w:ascii="Times New Roman" w:hAnsi="Times New Roman"/>
          <w:sz w:val="24"/>
          <w:szCs w:val="24"/>
        </w:rPr>
        <w:t xml:space="preserve"> направлен</w:t>
      </w:r>
      <w:r w:rsidR="004877B6">
        <w:rPr>
          <w:rFonts w:ascii="Times New Roman" w:hAnsi="Times New Roman"/>
          <w:sz w:val="24"/>
          <w:szCs w:val="24"/>
        </w:rPr>
        <w:t>а</w:t>
      </w:r>
      <w:r w:rsidR="007F418A" w:rsidRPr="003D5500">
        <w:rPr>
          <w:rFonts w:ascii="Times New Roman" w:hAnsi="Times New Roman"/>
          <w:sz w:val="24"/>
          <w:szCs w:val="24"/>
        </w:rPr>
        <w:t xml:space="preserve"> на совершенствование</w:t>
      </w:r>
      <w:r w:rsidR="006572D7" w:rsidRPr="003D5500">
        <w:rPr>
          <w:rFonts w:ascii="Times New Roman" w:hAnsi="Times New Roman"/>
          <w:sz w:val="24"/>
          <w:szCs w:val="24"/>
        </w:rPr>
        <w:t xml:space="preserve"> знаний, умений и навыков, необходимых для </w:t>
      </w:r>
      <w:r w:rsidR="009B4F25" w:rsidRPr="003D5500">
        <w:rPr>
          <w:rFonts w:ascii="Times New Roman" w:hAnsi="Times New Roman"/>
          <w:sz w:val="24"/>
          <w:szCs w:val="24"/>
        </w:rPr>
        <w:t xml:space="preserve">качественного </w:t>
      </w:r>
      <w:r w:rsidR="006572D7" w:rsidRPr="003D5500">
        <w:rPr>
          <w:rFonts w:ascii="Times New Roman" w:hAnsi="Times New Roman"/>
          <w:sz w:val="24"/>
          <w:szCs w:val="24"/>
        </w:rPr>
        <w:t xml:space="preserve">выполнения своих </w:t>
      </w:r>
      <w:r w:rsidR="00F96631" w:rsidRPr="003D5500">
        <w:rPr>
          <w:rFonts w:ascii="Times New Roman" w:eastAsia="Times New Roman" w:hAnsi="Times New Roman"/>
          <w:sz w:val="24"/>
          <w:szCs w:val="24"/>
        </w:rPr>
        <w:t xml:space="preserve">должностных и </w:t>
      </w:r>
      <w:r w:rsidR="006572D7" w:rsidRPr="003D5500">
        <w:rPr>
          <w:rFonts w:ascii="Times New Roman" w:hAnsi="Times New Roman"/>
          <w:sz w:val="24"/>
          <w:szCs w:val="24"/>
        </w:rPr>
        <w:t>функциональных обязанностей</w:t>
      </w:r>
      <w:r w:rsidR="006424F2">
        <w:rPr>
          <w:rFonts w:ascii="Times New Roman" w:hAnsi="Times New Roman"/>
          <w:sz w:val="24"/>
          <w:szCs w:val="24"/>
        </w:rPr>
        <w:t>, в целях</w:t>
      </w:r>
      <w:r w:rsidR="00287F8D">
        <w:rPr>
          <w:rFonts w:ascii="Times New Roman" w:hAnsi="Times New Roman"/>
          <w:sz w:val="24"/>
          <w:szCs w:val="24"/>
        </w:rPr>
        <w:t xml:space="preserve"> </w:t>
      </w:r>
      <w:r w:rsidR="008746C9" w:rsidRPr="008746C9">
        <w:rPr>
          <w:rFonts w:ascii="Times New Roman" w:hAnsi="Times New Roman"/>
          <w:sz w:val="24"/>
          <w:szCs w:val="24"/>
        </w:rPr>
        <w:t>увелич</w:t>
      </w:r>
      <w:r w:rsidR="006424F2">
        <w:rPr>
          <w:rFonts w:ascii="Times New Roman" w:hAnsi="Times New Roman"/>
          <w:sz w:val="24"/>
          <w:szCs w:val="24"/>
        </w:rPr>
        <w:t xml:space="preserve">ения </w:t>
      </w:r>
      <w:r w:rsidR="008746C9" w:rsidRPr="008746C9">
        <w:rPr>
          <w:rFonts w:ascii="Times New Roman" w:hAnsi="Times New Roman"/>
          <w:sz w:val="24"/>
          <w:szCs w:val="24"/>
        </w:rPr>
        <w:t xml:space="preserve"> эффективност</w:t>
      </w:r>
      <w:r w:rsidR="006424F2">
        <w:rPr>
          <w:rFonts w:ascii="Times New Roman" w:hAnsi="Times New Roman"/>
          <w:sz w:val="24"/>
          <w:szCs w:val="24"/>
        </w:rPr>
        <w:t>и</w:t>
      </w:r>
      <w:r w:rsidR="008746C9" w:rsidRPr="008746C9">
        <w:rPr>
          <w:rFonts w:ascii="Times New Roman" w:hAnsi="Times New Roman"/>
          <w:sz w:val="24"/>
          <w:szCs w:val="24"/>
        </w:rPr>
        <w:t xml:space="preserve"> деятельности службы инкассации банка</w:t>
      </w:r>
      <w:r w:rsidR="00B97003">
        <w:rPr>
          <w:rFonts w:ascii="Times New Roman" w:hAnsi="Times New Roman"/>
          <w:sz w:val="24"/>
          <w:szCs w:val="24"/>
        </w:rPr>
        <w:t>.</w:t>
      </w:r>
    </w:p>
    <w:p w:rsidR="008746C9" w:rsidRDefault="008746C9" w:rsidP="00A94E78">
      <w:pPr>
        <w:tabs>
          <w:tab w:val="left" w:pos="709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6C9">
        <w:rPr>
          <w:rFonts w:ascii="Times New Roman" w:hAnsi="Times New Roman"/>
          <w:sz w:val="24"/>
          <w:szCs w:val="24"/>
        </w:rPr>
        <w:t xml:space="preserve">       </w:t>
      </w:r>
      <w:r w:rsidR="00A94E78">
        <w:rPr>
          <w:rFonts w:ascii="Times New Roman" w:hAnsi="Times New Roman"/>
          <w:sz w:val="24"/>
          <w:szCs w:val="24"/>
        </w:rPr>
        <w:t xml:space="preserve"> </w:t>
      </w:r>
      <w:r w:rsidRPr="008746C9">
        <w:rPr>
          <w:rFonts w:ascii="Times New Roman" w:hAnsi="Times New Roman"/>
          <w:sz w:val="24"/>
          <w:szCs w:val="24"/>
        </w:rPr>
        <w:t xml:space="preserve"> По решению руководителя ТБ/ПЦП МРД ЦУНДО </w:t>
      </w:r>
      <w:r w:rsidR="00394F50">
        <w:rPr>
          <w:rFonts w:ascii="Times New Roman" w:hAnsi="Times New Roman"/>
          <w:sz w:val="24"/>
          <w:szCs w:val="24"/>
        </w:rPr>
        <w:t>обучение</w:t>
      </w:r>
      <w:r w:rsidRPr="008746C9">
        <w:rPr>
          <w:rFonts w:ascii="Times New Roman" w:hAnsi="Times New Roman"/>
          <w:sz w:val="24"/>
          <w:szCs w:val="24"/>
        </w:rPr>
        <w:t xml:space="preserve"> водителей-инкассаторов подразделений инкассации </w:t>
      </w:r>
      <w:r w:rsidR="00394F50">
        <w:rPr>
          <w:rFonts w:ascii="Times New Roman" w:hAnsi="Times New Roman"/>
          <w:sz w:val="24"/>
          <w:szCs w:val="24"/>
        </w:rPr>
        <w:t>П</w:t>
      </w:r>
      <w:r w:rsidRPr="008746C9">
        <w:rPr>
          <w:rFonts w:ascii="Times New Roman" w:hAnsi="Times New Roman"/>
          <w:sz w:val="24"/>
          <w:szCs w:val="24"/>
        </w:rPr>
        <w:t xml:space="preserve">АО Сбербанк может осуществляться </w:t>
      </w:r>
      <w:r w:rsidR="005B0E57">
        <w:rPr>
          <w:rFonts w:ascii="Times New Roman" w:hAnsi="Times New Roman"/>
          <w:sz w:val="24"/>
          <w:szCs w:val="24"/>
        </w:rPr>
        <w:t xml:space="preserve">как </w:t>
      </w:r>
      <w:r w:rsidR="00D36DD1">
        <w:rPr>
          <w:rFonts w:ascii="Times New Roman" w:hAnsi="Times New Roman"/>
          <w:sz w:val="24"/>
          <w:szCs w:val="24"/>
        </w:rPr>
        <w:t xml:space="preserve">специально обученными </w:t>
      </w:r>
      <w:r w:rsidR="005B0E57">
        <w:rPr>
          <w:rFonts w:ascii="Times New Roman" w:hAnsi="Times New Roman"/>
          <w:sz w:val="24"/>
          <w:szCs w:val="24"/>
        </w:rPr>
        <w:t>специалистами Банка</w:t>
      </w:r>
      <w:r w:rsidR="005B0E57">
        <w:rPr>
          <w:rStyle w:val="a8"/>
          <w:rFonts w:ascii="Times New Roman" w:hAnsi="Times New Roman"/>
          <w:sz w:val="24"/>
          <w:szCs w:val="24"/>
        </w:rPr>
        <w:footnoteReference w:id="2"/>
      </w:r>
      <w:r w:rsidR="005B0E57">
        <w:rPr>
          <w:rFonts w:ascii="Times New Roman" w:hAnsi="Times New Roman"/>
          <w:sz w:val="24"/>
          <w:szCs w:val="24"/>
        </w:rPr>
        <w:t xml:space="preserve">, так и </w:t>
      </w:r>
      <w:r w:rsidRPr="008746C9">
        <w:rPr>
          <w:rFonts w:ascii="Times New Roman" w:hAnsi="Times New Roman"/>
          <w:sz w:val="24"/>
          <w:szCs w:val="24"/>
        </w:rPr>
        <w:t xml:space="preserve">на специальных курсах в </w:t>
      </w:r>
      <w:r w:rsidR="006424F2" w:rsidRPr="008746C9">
        <w:rPr>
          <w:rFonts w:ascii="Times New Roman" w:hAnsi="Times New Roman"/>
          <w:sz w:val="24"/>
          <w:szCs w:val="24"/>
        </w:rPr>
        <w:t xml:space="preserve">сторонних </w:t>
      </w:r>
      <w:r w:rsidRPr="008746C9">
        <w:rPr>
          <w:rFonts w:ascii="Times New Roman" w:hAnsi="Times New Roman"/>
          <w:sz w:val="24"/>
          <w:szCs w:val="24"/>
        </w:rPr>
        <w:t xml:space="preserve">специализированных учебных (образовательных)  центрах с заключением соответствующего договора. </w:t>
      </w:r>
    </w:p>
    <w:p w:rsidR="009E08D5" w:rsidRDefault="009E08D5" w:rsidP="00A94E78">
      <w:pPr>
        <w:tabs>
          <w:tab w:val="left" w:pos="709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424F2">
        <w:rPr>
          <w:rFonts w:ascii="Times New Roman" w:hAnsi="Times New Roman"/>
          <w:sz w:val="24"/>
          <w:szCs w:val="24"/>
        </w:rPr>
        <w:t xml:space="preserve">По </w:t>
      </w:r>
      <w:r w:rsidR="00B97003">
        <w:rPr>
          <w:rFonts w:ascii="Times New Roman" w:hAnsi="Times New Roman"/>
          <w:sz w:val="24"/>
          <w:szCs w:val="24"/>
        </w:rPr>
        <w:t>завершению</w:t>
      </w:r>
      <w:r w:rsidR="006424F2">
        <w:rPr>
          <w:rFonts w:ascii="Times New Roman" w:hAnsi="Times New Roman"/>
          <w:sz w:val="24"/>
          <w:szCs w:val="24"/>
        </w:rPr>
        <w:t xml:space="preserve"> </w:t>
      </w:r>
      <w:r w:rsidR="00B97003">
        <w:rPr>
          <w:rFonts w:ascii="Times New Roman" w:hAnsi="Times New Roman"/>
          <w:sz w:val="24"/>
          <w:szCs w:val="24"/>
        </w:rPr>
        <w:t xml:space="preserve">работниками </w:t>
      </w:r>
      <w:r w:rsidRPr="008746C9">
        <w:rPr>
          <w:rFonts w:ascii="Times New Roman" w:hAnsi="Times New Roman"/>
          <w:sz w:val="24"/>
          <w:szCs w:val="24"/>
        </w:rPr>
        <w:t xml:space="preserve">обучения в </w:t>
      </w:r>
      <w:r w:rsidR="006424F2" w:rsidRPr="008746C9">
        <w:rPr>
          <w:rFonts w:ascii="Times New Roman" w:hAnsi="Times New Roman"/>
          <w:sz w:val="24"/>
          <w:szCs w:val="24"/>
        </w:rPr>
        <w:t xml:space="preserve">сторонних </w:t>
      </w:r>
      <w:r w:rsidRPr="008746C9">
        <w:rPr>
          <w:rFonts w:ascii="Times New Roman" w:hAnsi="Times New Roman"/>
          <w:sz w:val="24"/>
          <w:szCs w:val="24"/>
        </w:rPr>
        <w:t>специализированных учебных (образовательных)  центрах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B97003">
        <w:rPr>
          <w:rFonts w:ascii="Times New Roman" w:hAnsi="Times New Roman"/>
          <w:sz w:val="24"/>
          <w:szCs w:val="24"/>
        </w:rPr>
        <w:t>выдается</w:t>
      </w:r>
      <w:r w:rsidRPr="009E08D5">
        <w:rPr>
          <w:rFonts w:ascii="Times New Roman" w:hAnsi="Times New Roman"/>
          <w:sz w:val="24"/>
          <w:szCs w:val="24"/>
        </w:rPr>
        <w:t xml:space="preserve"> </w:t>
      </w:r>
      <w:r w:rsidRPr="008746C9">
        <w:rPr>
          <w:rFonts w:ascii="Times New Roman" w:hAnsi="Times New Roman"/>
          <w:sz w:val="24"/>
          <w:szCs w:val="24"/>
        </w:rPr>
        <w:t>подтверждающий документ (сертификат, аттестат и др.)</w:t>
      </w:r>
      <w:r w:rsidR="006424F2">
        <w:rPr>
          <w:rFonts w:ascii="Times New Roman" w:hAnsi="Times New Roman"/>
          <w:sz w:val="24"/>
          <w:szCs w:val="24"/>
        </w:rPr>
        <w:t xml:space="preserve"> об освоении указанной Программы.</w:t>
      </w:r>
    </w:p>
    <w:p w:rsidR="00043F30" w:rsidRDefault="00A54CE1" w:rsidP="00A94E78">
      <w:pPr>
        <w:tabs>
          <w:tab w:val="left" w:pos="709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C5861">
        <w:rPr>
          <w:rFonts w:ascii="Times New Roman" w:hAnsi="Times New Roman"/>
          <w:sz w:val="24"/>
          <w:szCs w:val="24"/>
        </w:rPr>
        <w:t>При проведении</w:t>
      </w:r>
      <w:r w:rsidR="00043F30">
        <w:rPr>
          <w:rFonts w:ascii="Times New Roman" w:hAnsi="Times New Roman"/>
          <w:sz w:val="24"/>
          <w:szCs w:val="24"/>
        </w:rPr>
        <w:t xml:space="preserve"> обучения </w:t>
      </w:r>
      <w:r w:rsidR="003C5861">
        <w:rPr>
          <w:rFonts w:ascii="Times New Roman" w:hAnsi="Times New Roman"/>
          <w:sz w:val="24"/>
          <w:szCs w:val="24"/>
        </w:rPr>
        <w:t xml:space="preserve">водителей-инкассаторов по данной Программе </w:t>
      </w:r>
      <w:r w:rsidR="00043F30">
        <w:rPr>
          <w:rFonts w:ascii="Times New Roman" w:hAnsi="Times New Roman"/>
          <w:sz w:val="24"/>
          <w:szCs w:val="24"/>
        </w:rPr>
        <w:t>специально обученными специалистами Банка, выполняется следующая последовательность действий</w:t>
      </w:r>
      <w:r w:rsidR="00043F30" w:rsidRPr="00043F30">
        <w:rPr>
          <w:rFonts w:ascii="Times New Roman" w:hAnsi="Times New Roman"/>
          <w:sz w:val="24"/>
          <w:szCs w:val="24"/>
        </w:rPr>
        <w:t>:</w:t>
      </w:r>
    </w:p>
    <w:p w:rsidR="00043F30" w:rsidRDefault="00043F30" w:rsidP="00043F30">
      <w:pPr>
        <w:pStyle w:val="af"/>
        <w:numPr>
          <w:ilvl w:val="0"/>
          <w:numId w:val="9"/>
        </w:numPr>
        <w:tabs>
          <w:tab w:val="left" w:pos="709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Составляется график обучения с учетом присутствия водителей-инкассаторов</w:t>
      </w:r>
      <w:r w:rsidR="00261E79">
        <w:rPr>
          <w:rFonts w:ascii="Times New Roman" w:hAnsi="Times New Roman"/>
          <w:sz w:val="24"/>
          <w:szCs w:val="24"/>
        </w:rPr>
        <w:t>.</w:t>
      </w:r>
    </w:p>
    <w:p w:rsidR="00043F30" w:rsidRDefault="00043F30" w:rsidP="00043F30">
      <w:pPr>
        <w:pStyle w:val="af"/>
        <w:numPr>
          <w:ilvl w:val="0"/>
          <w:numId w:val="9"/>
        </w:numPr>
        <w:tabs>
          <w:tab w:val="left" w:pos="709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Формируются группы (до 30 человек)</w:t>
      </w:r>
      <w:r w:rsidR="00261E79">
        <w:rPr>
          <w:rFonts w:ascii="Times New Roman" w:hAnsi="Times New Roman"/>
          <w:sz w:val="24"/>
          <w:szCs w:val="24"/>
        </w:rPr>
        <w:t>.</w:t>
      </w:r>
    </w:p>
    <w:p w:rsidR="00043F30" w:rsidRPr="003C5861" w:rsidRDefault="00043F30" w:rsidP="00043F30">
      <w:pPr>
        <w:pStyle w:val="af"/>
        <w:numPr>
          <w:ilvl w:val="0"/>
          <w:numId w:val="9"/>
        </w:numPr>
        <w:tabs>
          <w:tab w:val="left" w:pos="709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назначенную дату проводится занятие</w:t>
      </w:r>
      <w:r w:rsidR="00261E79">
        <w:rPr>
          <w:rFonts w:ascii="Times New Roman" w:hAnsi="Times New Roman"/>
          <w:sz w:val="24"/>
          <w:szCs w:val="24"/>
        </w:rPr>
        <w:t>.</w:t>
      </w:r>
    </w:p>
    <w:p w:rsidR="003C5861" w:rsidRDefault="003C5861" w:rsidP="003C5861">
      <w:pPr>
        <w:pStyle w:val="af"/>
        <w:tabs>
          <w:tab w:val="left" w:pos="709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3.2. Проверка знаний водителями-инкассаторами «Правил дорожного движения» (практическое занятие проводится с помощью билетов-тестов)</w:t>
      </w:r>
      <w:r w:rsidR="00261E79">
        <w:rPr>
          <w:rFonts w:ascii="Times New Roman" w:hAnsi="Times New Roman"/>
          <w:sz w:val="24"/>
          <w:szCs w:val="24"/>
        </w:rPr>
        <w:t>.</w:t>
      </w:r>
    </w:p>
    <w:p w:rsidR="00043F30" w:rsidRPr="00CC394C" w:rsidRDefault="003C5861" w:rsidP="00043F30">
      <w:pPr>
        <w:pStyle w:val="af"/>
        <w:numPr>
          <w:ilvl w:val="0"/>
          <w:numId w:val="9"/>
        </w:numPr>
        <w:tabs>
          <w:tab w:val="left" w:pos="709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окончании занятий проводится общий итоговый зачет</w:t>
      </w:r>
      <w:r w:rsidR="00261E79">
        <w:rPr>
          <w:rFonts w:ascii="Times New Roman" w:hAnsi="Times New Roman"/>
          <w:sz w:val="24"/>
          <w:szCs w:val="24"/>
        </w:rPr>
        <w:t>.</w:t>
      </w:r>
    </w:p>
    <w:p w:rsidR="00CC394C" w:rsidRDefault="00CC394C" w:rsidP="00043F30">
      <w:pPr>
        <w:pStyle w:val="af"/>
        <w:numPr>
          <w:ilvl w:val="0"/>
          <w:numId w:val="9"/>
        </w:numPr>
        <w:tabs>
          <w:tab w:val="left" w:pos="709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Документально отражается весь процесс обучения</w:t>
      </w:r>
      <w:r w:rsidRPr="00CC394C">
        <w:rPr>
          <w:rFonts w:ascii="Times New Roman" w:hAnsi="Times New Roman"/>
          <w:sz w:val="24"/>
          <w:szCs w:val="24"/>
        </w:rPr>
        <w:t>:</w:t>
      </w:r>
    </w:p>
    <w:p w:rsidR="003C5861" w:rsidRPr="00261E79" w:rsidRDefault="003C5861" w:rsidP="00261E79">
      <w:pPr>
        <w:pStyle w:val="af"/>
        <w:numPr>
          <w:ilvl w:val="0"/>
          <w:numId w:val="10"/>
        </w:numPr>
        <w:tabs>
          <w:tab w:val="left" w:pos="709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E79">
        <w:rPr>
          <w:rFonts w:ascii="Times New Roman" w:hAnsi="Times New Roman"/>
          <w:sz w:val="24"/>
          <w:szCs w:val="24"/>
        </w:rPr>
        <w:t>Оформляется журнал посещения учебных занятий</w:t>
      </w:r>
      <w:r w:rsidR="00261E79" w:rsidRPr="00261E79">
        <w:rPr>
          <w:rFonts w:ascii="Times New Roman" w:hAnsi="Times New Roman"/>
          <w:sz w:val="24"/>
          <w:szCs w:val="24"/>
        </w:rPr>
        <w:t>.</w:t>
      </w:r>
      <w:r w:rsidRPr="00261E79">
        <w:rPr>
          <w:rFonts w:ascii="Times New Roman" w:hAnsi="Times New Roman"/>
          <w:sz w:val="24"/>
          <w:szCs w:val="24"/>
        </w:rPr>
        <w:t xml:space="preserve"> </w:t>
      </w:r>
    </w:p>
    <w:p w:rsidR="003C5861" w:rsidRPr="00261E79" w:rsidRDefault="003C5861" w:rsidP="00261E79">
      <w:pPr>
        <w:pStyle w:val="af"/>
        <w:numPr>
          <w:ilvl w:val="0"/>
          <w:numId w:val="10"/>
        </w:numPr>
        <w:tabs>
          <w:tab w:val="left" w:pos="709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E79">
        <w:rPr>
          <w:rFonts w:ascii="Times New Roman" w:hAnsi="Times New Roman"/>
          <w:sz w:val="24"/>
          <w:szCs w:val="24"/>
        </w:rPr>
        <w:t>Инициируется Приказ о создании комиссии по проверке знаний по итогам занятий</w:t>
      </w:r>
      <w:r w:rsidR="00261E79" w:rsidRPr="00261E79">
        <w:rPr>
          <w:rFonts w:ascii="Times New Roman" w:hAnsi="Times New Roman"/>
          <w:sz w:val="24"/>
          <w:szCs w:val="24"/>
        </w:rPr>
        <w:t>.</w:t>
      </w:r>
    </w:p>
    <w:p w:rsidR="003C5861" w:rsidRPr="00261E79" w:rsidRDefault="00261E79" w:rsidP="00261E79">
      <w:pPr>
        <w:pStyle w:val="af"/>
        <w:numPr>
          <w:ilvl w:val="0"/>
          <w:numId w:val="10"/>
        </w:numPr>
        <w:tabs>
          <w:tab w:val="left" w:pos="709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E79">
        <w:rPr>
          <w:rFonts w:ascii="Times New Roman" w:hAnsi="Times New Roman"/>
          <w:sz w:val="24"/>
          <w:szCs w:val="24"/>
        </w:rPr>
        <w:t>Итоговый зачет оформляется соответствующим протоколом.</w:t>
      </w:r>
    </w:p>
    <w:p w:rsidR="008746C9" w:rsidRPr="008746C9" w:rsidRDefault="008746C9" w:rsidP="00A94E78">
      <w:pPr>
        <w:tabs>
          <w:tab w:val="left" w:pos="709"/>
          <w:tab w:val="left" w:pos="1134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6C9">
        <w:rPr>
          <w:rFonts w:ascii="Times New Roman" w:hAnsi="Times New Roman"/>
          <w:sz w:val="24"/>
          <w:szCs w:val="24"/>
        </w:rPr>
        <w:t xml:space="preserve">     </w:t>
      </w:r>
      <w:r w:rsidR="00A94E78">
        <w:rPr>
          <w:rFonts w:ascii="Times New Roman" w:hAnsi="Times New Roman"/>
          <w:sz w:val="24"/>
          <w:szCs w:val="24"/>
        </w:rPr>
        <w:t xml:space="preserve"> </w:t>
      </w:r>
      <w:r w:rsidRPr="008746C9">
        <w:rPr>
          <w:rFonts w:ascii="Times New Roman" w:hAnsi="Times New Roman"/>
          <w:sz w:val="24"/>
          <w:szCs w:val="24"/>
        </w:rPr>
        <w:t>Обучение водителей-инкассаторов проводится в соответстви</w:t>
      </w:r>
      <w:r w:rsidR="009E08D5">
        <w:rPr>
          <w:rFonts w:ascii="Times New Roman" w:hAnsi="Times New Roman"/>
          <w:sz w:val="24"/>
          <w:szCs w:val="24"/>
        </w:rPr>
        <w:t>е</w:t>
      </w:r>
      <w:r w:rsidRPr="008746C9">
        <w:rPr>
          <w:rFonts w:ascii="Times New Roman" w:hAnsi="Times New Roman"/>
          <w:sz w:val="24"/>
          <w:szCs w:val="24"/>
        </w:rPr>
        <w:t xml:space="preserve"> с </w:t>
      </w:r>
      <w:r w:rsidR="001A6C9F">
        <w:rPr>
          <w:rFonts w:ascii="Times New Roman" w:hAnsi="Times New Roman"/>
          <w:sz w:val="24"/>
          <w:szCs w:val="24"/>
        </w:rPr>
        <w:t xml:space="preserve">учебным и </w:t>
      </w:r>
      <w:r w:rsidRPr="008746C9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матическим планом (Приложение №1</w:t>
      </w:r>
      <w:r w:rsidRPr="008746C9">
        <w:rPr>
          <w:rFonts w:ascii="Times New Roman" w:hAnsi="Times New Roman"/>
          <w:sz w:val="24"/>
          <w:szCs w:val="24"/>
        </w:rPr>
        <w:t>)</w:t>
      </w:r>
      <w:r w:rsidR="002C491A">
        <w:rPr>
          <w:rFonts w:ascii="Times New Roman" w:hAnsi="Times New Roman"/>
          <w:sz w:val="24"/>
          <w:szCs w:val="24"/>
        </w:rPr>
        <w:t>, который</w:t>
      </w:r>
      <w:r w:rsidR="00B27E4E">
        <w:rPr>
          <w:rFonts w:ascii="Times New Roman" w:hAnsi="Times New Roman"/>
          <w:sz w:val="24"/>
          <w:szCs w:val="24"/>
        </w:rPr>
        <w:t xml:space="preserve"> включает в себя следующие разделы</w:t>
      </w:r>
      <w:r w:rsidR="00B27E4E" w:rsidRPr="002C491A">
        <w:rPr>
          <w:rFonts w:ascii="Times New Roman" w:hAnsi="Times New Roman"/>
          <w:sz w:val="24"/>
          <w:szCs w:val="24"/>
        </w:rPr>
        <w:t>:</w:t>
      </w:r>
    </w:p>
    <w:p w:rsidR="001C042F" w:rsidRPr="001C042F" w:rsidRDefault="001C042F" w:rsidP="001C042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1C042F">
        <w:rPr>
          <w:rFonts w:ascii="Times New Roman" w:hAnsi="Times New Roman"/>
          <w:sz w:val="24"/>
          <w:szCs w:val="24"/>
        </w:rPr>
        <w:t>Раздел 1.Дорожно-транспортная аварийность</w:t>
      </w:r>
      <w:r>
        <w:rPr>
          <w:rFonts w:ascii="Times New Roman" w:hAnsi="Times New Roman"/>
          <w:sz w:val="24"/>
          <w:szCs w:val="24"/>
        </w:rPr>
        <w:t>.</w:t>
      </w:r>
    </w:p>
    <w:p w:rsidR="001C042F" w:rsidRPr="001C042F" w:rsidRDefault="001C042F" w:rsidP="001C042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1C042F">
        <w:rPr>
          <w:rFonts w:ascii="Times New Roman" w:hAnsi="Times New Roman"/>
          <w:sz w:val="24"/>
          <w:szCs w:val="24"/>
        </w:rPr>
        <w:t>Раздел 2.Типичные дорожно-транспортные ситуации повышенной опасности. Разбор и анализ примеров ДТП</w:t>
      </w:r>
      <w:r>
        <w:rPr>
          <w:rFonts w:ascii="Times New Roman" w:hAnsi="Times New Roman"/>
          <w:sz w:val="24"/>
          <w:szCs w:val="24"/>
        </w:rPr>
        <w:t>.</w:t>
      </w:r>
    </w:p>
    <w:p w:rsidR="001C042F" w:rsidRPr="001C042F" w:rsidRDefault="001C042F" w:rsidP="001C042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1C042F">
        <w:rPr>
          <w:rFonts w:ascii="Times New Roman" w:hAnsi="Times New Roman"/>
          <w:sz w:val="24"/>
          <w:szCs w:val="24"/>
        </w:rPr>
        <w:t>Раздел 3.Нормативно-правовое регулирование дорожного движения</w:t>
      </w:r>
      <w:r>
        <w:rPr>
          <w:rFonts w:ascii="Times New Roman" w:hAnsi="Times New Roman"/>
          <w:sz w:val="24"/>
          <w:szCs w:val="24"/>
        </w:rPr>
        <w:t>.</w:t>
      </w:r>
    </w:p>
    <w:p w:rsidR="001C042F" w:rsidRPr="001C042F" w:rsidRDefault="001C042F" w:rsidP="001C042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1C042F">
        <w:rPr>
          <w:rFonts w:ascii="Times New Roman" w:hAnsi="Times New Roman"/>
          <w:sz w:val="24"/>
          <w:szCs w:val="24"/>
        </w:rPr>
        <w:t>Раздел 4.Оказание первой медицинской помощи пострадавшим в ДТП</w:t>
      </w:r>
      <w:r>
        <w:rPr>
          <w:rFonts w:ascii="Times New Roman" w:hAnsi="Times New Roman"/>
          <w:sz w:val="24"/>
          <w:szCs w:val="24"/>
        </w:rPr>
        <w:t>.</w:t>
      </w:r>
    </w:p>
    <w:p w:rsidR="001C042F" w:rsidRPr="001C042F" w:rsidRDefault="00245BEA" w:rsidP="001C042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 w:rsidR="001C042F" w:rsidRPr="001C042F">
        <w:rPr>
          <w:rFonts w:ascii="Times New Roman" w:hAnsi="Times New Roman"/>
          <w:sz w:val="24"/>
          <w:szCs w:val="24"/>
        </w:rPr>
        <w:t>5.Изучение условий перевозок пассажиров и грузов на опасных участках маршрутов движения</w:t>
      </w:r>
      <w:r w:rsidR="001C042F">
        <w:rPr>
          <w:rFonts w:ascii="Times New Roman" w:hAnsi="Times New Roman"/>
          <w:sz w:val="24"/>
          <w:szCs w:val="24"/>
        </w:rPr>
        <w:t>.</w:t>
      </w:r>
    </w:p>
    <w:p w:rsidR="001A6C9F" w:rsidRPr="00347A4C" w:rsidRDefault="001A6C9F" w:rsidP="00FB08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6C9" w:rsidRDefault="008746C9" w:rsidP="009E08D5">
      <w:pPr>
        <w:jc w:val="both"/>
        <w:outlineLvl w:val="0"/>
        <w:rPr>
          <w:bCs/>
        </w:rPr>
      </w:pPr>
    </w:p>
    <w:p w:rsidR="006B57BC" w:rsidRPr="00F13D4F" w:rsidRDefault="006B57BC" w:rsidP="008746C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7BC" w:rsidRPr="00F13D4F" w:rsidRDefault="006B57BC" w:rsidP="00F13D4F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13D4F">
        <w:rPr>
          <w:rFonts w:ascii="Times New Roman" w:hAnsi="Times New Roman"/>
          <w:sz w:val="24"/>
          <w:szCs w:val="24"/>
        </w:rPr>
        <w:br w:type="page"/>
      </w:r>
    </w:p>
    <w:p w:rsidR="003F1A33" w:rsidRDefault="0032576F" w:rsidP="00E93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D30781" w:rsidRDefault="00D30781" w:rsidP="00D307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0781">
        <w:rPr>
          <w:rFonts w:ascii="Times New Roman" w:hAnsi="Times New Roman"/>
          <w:sz w:val="24"/>
          <w:szCs w:val="24"/>
        </w:rPr>
        <w:t>Приложение 1</w:t>
      </w:r>
    </w:p>
    <w:p w:rsidR="00271C8C" w:rsidRDefault="00271C8C" w:rsidP="00271C8C">
      <w:pPr>
        <w:jc w:val="center"/>
        <w:rPr>
          <w:rFonts w:ascii="Times New Roman" w:hAnsi="Times New Roman"/>
          <w:b/>
          <w:sz w:val="32"/>
          <w:szCs w:val="32"/>
        </w:rPr>
      </w:pPr>
    </w:p>
    <w:p w:rsidR="00C40798" w:rsidRDefault="00271C8C" w:rsidP="00271C8C">
      <w:pPr>
        <w:tabs>
          <w:tab w:val="left" w:pos="126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Учебный план </w:t>
      </w:r>
      <w:r w:rsidR="00347A4C">
        <w:rPr>
          <w:rFonts w:ascii="Times New Roman" w:hAnsi="Times New Roman"/>
          <w:b/>
          <w:sz w:val="32"/>
          <w:szCs w:val="32"/>
        </w:rPr>
        <w:t>обучения</w:t>
      </w:r>
      <w:r w:rsidR="00C40798" w:rsidRPr="00C40798">
        <w:rPr>
          <w:rFonts w:ascii="Times New Roman" w:eastAsia="Times New Roman" w:hAnsi="Times New Roman"/>
          <w:b/>
          <w:sz w:val="32"/>
          <w:szCs w:val="32"/>
        </w:rPr>
        <w:t xml:space="preserve"> </w:t>
      </w:r>
    </w:p>
    <w:p w:rsidR="00271C8C" w:rsidRPr="00C40798" w:rsidRDefault="00C40798" w:rsidP="00271C8C">
      <w:pPr>
        <w:tabs>
          <w:tab w:val="left" w:pos="1260"/>
        </w:tabs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C40798">
        <w:rPr>
          <w:rFonts w:ascii="Times New Roman" w:eastAsia="Times New Roman" w:hAnsi="Times New Roman"/>
          <w:b/>
          <w:sz w:val="32"/>
          <w:szCs w:val="32"/>
        </w:rPr>
        <w:t xml:space="preserve">водителей - </w:t>
      </w:r>
      <w:r w:rsidRPr="00C40798">
        <w:rPr>
          <w:rFonts w:ascii="Times New Roman" w:hAnsi="Times New Roman"/>
          <w:b/>
          <w:sz w:val="32"/>
          <w:szCs w:val="32"/>
        </w:rPr>
        <w:t>инкассаторов</w:t>
      </w:r>
      <w:r w:rsidRPr="00C40798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347A4C">
        <w:rPr>
          <w:rFonts w:ascii="Times New Roman" w:eastAsia="Times New Roman" w:hAnsi="Times New Roman"/>
          <w:b/>
          <w:sz w:val="32"/>
          <w:szCs w:val="32"/>
        </w:rPr>
        <w:t>П</w:t>
      </w:r>
      <w:r w:rsidRPr="00C40798">
        <w:rPr>
          <w:rFonts w:ascii="Times New Roman" w:eastAsia="Times New Roman" w:hAnsi="Times New Roman"/>
          <w:b/>
          <w:sz w:val="32"/>
          <w:szCs w:val="32"/>
        </w:rPr>
        <w:t>АО Сбербанк</w:t>
      </w:r>
    </w:p>
    <w:p w:rsidR="00271C8C" w:rsidRPr="00C40798" w:rsidRDefault="00271C8C" w:rsidP="00271C8C">
      <w:pPr>
        <w:jc w:val="center"/>
        <w:rPr>
          <w:rFonts w:ascii="Times New Roman" w:hAnsi="Times New Roman"/>
          <w:b/>
          <w:sz w:val="32"/>
          <w:szCs w:val="32"/>
        </w:rPr>
      </w:pPr>
    </w:p>
    <w:p w:rsidR="00271C8C" w:rsidRDefault="00271C8C" w:rsidP="00271C8C">
      <w:pPr>
        <w:jc w:val="center"/>
        <w:rPr>
          <w:rFonts w:ascii="Times New Roman" w:hAnsi="Times New Roman"/>
          <w:b/>
          <w:sz w:val="32"/>
          <w:szCs w:val="32"/>
        </w:rPr>
      </w:pPr>
    </w:p>
    <w:p w:rsidR="00271C8C" w:rsidRDefault="00271C8C" w:rsidP="00271C8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Учебный план</w:t>
      </w:r>
    </w:p>
    <w:p w:rsidR="00271C8C" w:rsidRDefault="00271C8C" w:rsidP="00271C8C">
      <w:pPr>
        <w:jc w:val="center"/>
        <w:rPr>
          <w:rFonts w:ascii="Times New Roman" w:hAnsi="Times New Roman"/>
          <w:b/>
          <w:sz w:val="32"/>
          <w:szCs w:val="32"/>
        </w:rPr>
      </w:pPr>
    </w:p>
    <w:p w:rsidR="00271C8C" w:rsidRDefault="00271C8C" w:rsidP="00271C8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Расчет учебного времени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3202"/>
        <w:gridCol w:w="949"/>
        <w:gridCol w:w="1735"/>
        <w:gridCol w:w="1825"/>
        <w:gridCol w:w="1262"/>
      </w:tblGrid>
      <w:tr w:rsidR="00271C8C" w:rsidTr="00E93DFC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дисциплин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 на курс подготовки</w:t>
            </w:r>
          </w:p>
        </w:tc>
      </w:tr>
      <w:tr w:rsidR="00271C8C" w:rsidTr="00E93D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8C" w:rsidRDefault="00271C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8C" w:rsidRDefault="00271C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Default="00271C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Default="00271C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</w:t>
            </w:r>
          </w:p>
        </w:tc>
      </w:tr>
      <w:tr w:rsidR="00271C8C" w:rsidTr="00E93D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8C" w:rsidRDefault="00271C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8C" w:rsidRDefault="00271C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8C" w:rsidRDefault="00271C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Default="00810A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</w:t>
            </w:r>
            <w:r w:rsidR="00271C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занятия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Default="00271C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Default="00271C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Зачеты</w:t>
            </w:r>
          </w:p>
        </w:tc>
      </w:tr>
      <w:tr w:rsidR="00271C8C" w:rsidTr="00E93D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FC" w:rsidRPr="00E93DFC" w:rsidRDefault="00C40798" w:rsidP="00E93DFC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="00FB0868">
              <w:rPr>
                <w:rFonts w:ascii="Times New Roman" w:eastAsia="Times New Roman" w:hAnsi="Times New Roman"/>
                <w:sz w:val="24"/>
                <w:szCs w:val="24"/>
              </w:rPr>
              <w:t xml:space="preserve"> профессионального мастерства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водителей - инкассаторов</w:t>
            </w:r>
          </w:p>
          <w:p w:rsidR="00271C8C" w:rsidRDefault="00271C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Default="00C40798" w:rsidP="00394F5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394F50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Default="00394F5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C40798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Default="00394F5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71C8C" w:rsidTr="00E93D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Default="00E93DF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Default="00347A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Default="00347A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47A4C" w:rsidTr="00E93D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4C" w:rsidRDefault="00347A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4C" w:rsidRDefault="00347A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4C" w:rsidRDefault="00347A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4C" w:rsidRDefault="001C042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4C" w:rsidRDefault="001C042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4C" w:rsidRDefault="001C042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271C8C" w:rsidRDefault="00271C8C" w:rsidP="00271C8C">
      <w:pPr>
        <w:rPr>
          <w:rFonts w:ascii="Times New Roman" w:hAnsi="Times New Roman"/>
          <w:sz w:val="24"/>
          <w:szCs w:val="24"/>
        </w:rPr>
      </w:pPr>
    </w:p>
    <w:p w:rsidR="00271C8C" w:rsidRDefault="00271C8C" w:rsidP="00271C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учебных часов - </w:t>
      </w:r>
      <w:r w:rsidR="00C4079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C8C" w:rsidRDefault="00271C8C" w:rsidP="00271C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1C8C" w:rsidRDefault="00271C8C" w:rsidP="00271C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Учебных дней </w:t>
      </w:r>
      <w:r w:rsidR="00C4079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798">
        <w:rPr>
          <w:rFonts w:ascii="Times New Roman" w:hAnsi="Times New Roman" w:cs="Times New Roman"/>
          <w:sz w:val="24"/>
          <w:szCs w:val="24"/>
        </w:rPr>
        <w:t>2,5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798">
        <w:rPr>
          <w:rFonts w:ascii="Times New Roman" w:hAnsi="Times New Roman" w:cs="Times New Roman"/>
          <w:sz w:val="24"/>
          <w:szCs w:val="24"/>
        </w:rPr>
        <w:t xml:space="preserve">(2 дня </w:t>
      </w:r>
      <w:r>
        <w:rPr>
          <w:rFonts w:ascii="Times New Roman" w:hAnsi="Times New Roman" w:cs="Times New Roman"/>
          <w:sz w:val="24"/>
          <w:szCs w:val="24"/>
        </w:rPr>
        <w:t>по 8 учебных часов</w:t>
      </w:r>
      <w:r w:rsidR="00C40798">
        <w:rPr>
          <w:rFonts w:ascii="Times New Roman" w:hAnsi="Times New Roman" w:cs="Times New Roman"/>
          <w:sz w:val="24"/>
          <w:szCs w:val="24"/>
        </w:rPr>
        <w:t>, и один день 4 часа)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C8C" w:rsidRDefault="00271C8C" w:rsidP="00271C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учебного часа - 50 мин.</w:t>
      </w:r>
    </w:p>
    <w:p w:rsidR="00271C8C" w:rsidRDefault="00271C8C" w:rsidP="00271C8C">
      <w:pPr>
        <w:rPr>
          <w:rFonts w:ascii="Times New Roman" w:hAnsi="Times New Roman"/>
          <w:b/>
          <w:sz w:val="32"/>
          <w:szCs w:val="32"/>
        </w:rPr>
      </w:pPr>
    </w:p>
    <w:p w:rsidR="00271C8C" w:rsidRDefault="00271C8C" w:rsidP="00271C8C">
      <w:pPr>
        <w:rPr>
          <w:rFonts w:ascii="Times New Roman" w:hAnsi="Times New Roman"/>
          <w:b/>
          <w:sz w:val="32"/>
          <w:szCs w:val="32"/>
        </w:rPr>
      </w:pPr>
    </w:p>
    <w:p w:rsidR="00271C8C" w:rsidRDefault="00271C8C" w:rsidP="00271C8C">
      <w:pPr>
        <w:rPr>
          <w:rFonts w:ascii="Times New Roman" w:hAnsi="Times New Roman"/>
          <w:b/>
          <w:sz w:val="32"/>
          <w:szCs w:val="32"/>
        </w:rPr>
      </w:pPr>
    </w:p>
    <w:p w:rsidR="00271C8C" w:rsidRDefault="00271C8C" w:rsidP="00271C8C">
      <w:pPr>
        <w:rPr>
          <w:rFonts w:ascii="Times New Roman" w:hAnsi="Times New Roman"/>
          <w:b/>
          <w:sz w:val="32"/>
          <w:szCs w:val="32"/>
        </w:rPr>
      </w:pPr>
    </w:p>
    <w:p w:rsidR="001240BE" w:rsidRDefault="00271C8C" w:rsidP="00271C8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</w:t>
      </w:r>
    </w:p>
    <w:p w:rsidR="002408E4" w:rsidRDefault="002408E4" w:rsidP="00271C8C">
      <w:pPr>
        <w:rPr>
          <w:rFonts w:ascii="Times New Roman" w:hAnsi="Times New Roman"/>
          <w:b/>
          <w:sz w:val="32"/>
          <w:szCs w:val="32"/>
        </w:rPr>
      </w:pPr>
    </w:p>
    <w:p w:rsidR="002408E4" w:rsidRDefault="002408E4" w:rsidP="00271C8C">
      <w:pPr>
        <w:rPr>
          <w:rFonts w:ascii="Times New Roman" w:hAnsi="Times New Roman"/>
          <w:b/>
          <w:sz w:val="32"/>
          <w:szCs w:val="32"/>
        </w:rPr>
      </w:pPr>
    </w:p>
    <w:p w:rsidR="001240BE" w:rsidRDefault="001240BE" w:rsidP="00271C8C">
      <w:pPr>
        <w:rPr>
          <w:rFonts w:ascii="Times New Roman" w:hAnsi="Times New Roman"/>
          <w:b/>
          <w:sz w:val="32"/>
          <w:szCs w:val="32"/>
        </w:rPr>
      </w:pPr>
    </w:p>
    <w:p w:rsidR="00271C8C" w:rsidRPr="004D4FC4" w:rsidRDefault="00271C8C" w:rsidP="002408E4">
      <w:pPr>
        <w:jc w:val="center"/>
        <w:rPr>
          <w:rFonts w:ascii="Times New Roman" w:hAnsi="Times New Roman"/>
          <w:b/>
          <w:sz w:val="32"/>
          <w:szCs w:val="32"/>
        </w:rPr>
      </w:pPr>
      <w:r w:rsidRPr="004D4FC4">
        <w:rPr>
          <w:rFonts w:ascii="Times New Roman" w:hAnsi="Times New Roman"/>
          <w:b/>
          <w:sz w:val="32"/>
          <w:szCs w:val="32"/>
        </w:rPr>
        <w:t>Тематический план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7"/>
        <w:gridCol w:w="3622"/>
        <w:gridCol w:w="851"/>
        <w:gridCol w:w="1842"/>
        <w:gridCol w:w="1701"/>
        <w:gridCol w:w="958"/>
      </w:tblGrid>
      <w:tr w:rsidR="00DA6E01" w:rsidTr="00DA6E01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9" w:rsidRDefault="000D46D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9" w:rsidRDefault="000D46D9" w:rsidP="00FB086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</w:t>
            </w:r>
            <w:r w:rsidR="00FB0868">
              <w:rPr>
                <w:rFonts w:ascii="Times New Roman" w:hAnsi="Times New Roman"/>
                <w:sz w:val="24"/>
                <w:szCs w:val="24"/>
                <w:lang w:eastAsia="en-US"/>
              </w:rPr>
              <w:t>разделов и учебных тем</w:t>
            </w:r>
          </w:p>
        </w:tc>
        <w:tc>
          <w:tcPr>
            <w:tcW w:w="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9" w:rsidRDefault="000D46D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 на курс подготовки</w:t>
            </w:r>
          </w:p>
        </w:tc>
      </w:tr>
      <w:tr w:rsidR="00FB0868" w:rsidTr="00DA6E01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D9" w:rsidRDefault="000D46D9" w:rsidP="00AF339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D9" w:rsidRDefault="000D46D9" w:rsidP="00AF339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9" w:rsidRDefault="000D46D9" w:rsidP="00AF339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9" w:rsidRDefault="000D46D9" w:rsidP="00DA6E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</w:t>
            </w:r>
          </w:p>
        </w:tc>
      </w:tr>
      <w:tr w:rsidR="00FB0868" w:rsidTr="00DA6E01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D9" w:rsidRDefault="000D46D9" w:rsidP="00AF339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D9" w:rsidRDefault="000D46D9" w:rsidP="00AF339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D9" w:rsidRDefault="000D46D9" w:rsidP="00AF339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9" w:rsidRDefault="000D46D9" w:rsidP="00AF339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9" w:rsidRDefault="000D46D9" w:rsidP="00AF339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9" w:rsidRDefault="000D46D9" w:rsidP="00AF339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Зачеты</w:t>
            </w:r>
          </w:p>
        </w:tc>
      </w:tr>
      <w:tr w:rsidR="00656BC9" w:rsidTr="00DA6E01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BC9" w:rsidRPr="005157F2" w:rsidRDefault="00656BC9" w:rsidP="00AF33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57F2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9" w:rsidRPr="00FB0868" w:rsidRDefault="00656BC9" w:rsidP="00FB086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B0868">
              <w:rPr>
                <w:rFonts w:ascii="Times New Roman" w:hAnsi="Times New Roman" w:cs="Times New Roman"/>
                <w:sz w:val="22"/>
                <w:szCs w:val="22"/>
              </w:rPr>
              <w:t>1.Раздел                                    Дорожно-транспортная аварийность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9" w:rsidRDefault="00656BC9" w:rsidP="00656BC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656BC9" w:rsidRDefault="00656BC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9" w:rsidRDefault="00656BC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9" w:rsidRDefault="00656BC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9" w:rsidRDefault="00656BC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6BC9" w:rsidTr="00DA6E01"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C9" w:rsidRDefault="00656BC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C9" w:rsidRPr="00FB0868" w:rsidRDefault="00656BC9" w:rsidP="00FB086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B0868">
              <w:rPr>
                <w:rFonts w:ascii="Times New Roman" w:hAnsi="Times New Roman" w:cs="Times New Roman"/>
                <w:sz w:val="22"/>
                <w:szCs w:val="22"/>
              </w:rPr>
              <w:t>1.1.Состояние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B0868">
              <w:rPr>
                <w:rFonts w:ascii="Times New Roman" w:hAnsi="Times New Roman" w:cs="Times New Roman"/>
                <w:sz w:val="22"/>
                <w:szCs w:val="22"/>
              </w:rPr>
              <w:t>дорожно-транспортной аварийности на автомобильном транспорте</w:t>
            </w:r>
          </w:p>
          <w:p w:rsidR="00656BC9" w:rsidRDefault="00656BC9" w:rsidP="00FB086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B0868">
              <w:rPr>
                <w:rFonts w:ascii="Times New Roman" w:hAnsi="Times New Roman" w:cs="Times New Roman"/>
                <w:sz w:val="22"/>
                <w:szCs w:val="22"/>
              </w:rPr>
              <w:t>1.2.Конструктивные особенности транспортных</w:t>
            </w:r>
            <w:r w:rsidR="002A78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B0868">
              <w:rPr>
                <w:rFonts w:ascii="Times New Roman" w:hAnsi="Times New Roman" w:cs="Times New Roman"/>
                <w:sz w:val="22"/>
                <w:szCs w:val="22"/>
              </w:rPr>
              <w:t>средств, обеспечивающие безопасность</w:t>
            </w:r>
            <w:r w:rsidR="006C2D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B0868">
              <w:rPr>
                <w:rFonts w:ascii="Times New Roman" w:hAnsi="Times New Roman" w:cs="Times New Roman"/>
                <w:sz w:val="22"/>
                <w:szCs w:val="22"/>
              </w:rPr>
              <w:t>дорожного движения</w:t>
            </w:r>
          </w:p>
          <w:p w:rsidR="00656BC9" w:rsidRDefault="00656BC9" w:rsidP="00FB086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B0868">
              <w:rPr>
                <w:rFonts w:ascii="Times New Roman" w:hAnsi="Times New Roman" w:cs="Times New Roman"/>
                <w:sz w:val="22"/>
                <w:szCs w:val="22"/>
              </w:rPr>
              <w:t>1.3.Профессиональное мастерство водителя транспортного средства</w:t>
            </w:r>
          </w:p>
          <w:p w:rsidR="00656BC9" w:rsidRDefault="00656BC9" w:rsidP="00FB086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C9" w:rsidRDefault="00656BC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656BC9" w:rsidRDefault="00656BC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6BC9" w:rsidRDefault="00656BC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6BC9" w:rsidRDefault="00656BC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6BC9" w:rsidRDefault="00656BC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656BC9" w:rsidRDefault="00656BC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6BC9" w:rsidRDefault="00656BC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6BC9" w:rsidRDefault="00656BC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656BC9" w:rsidRDefault="00656BC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C9" w:rsidRDefault="00656BC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656BC9" w:rsidRDefault="00656BC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6BC9" w:rsidRDefault="00656BC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6BC9" w:rsidRDefault="00656BC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6BC9" w:rsidRDefault="00656BC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656BC9" w:rsidRDefault="00656BC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6BC9" w:rsidRDefault="00656BC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6BC9" w:rsidRDefault="00656BC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9" w:rsidRDefault="00656BC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C9" w:rsidRDefault="00656BC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A6E01" w:rsidTr="00DA6E01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01" w:rsidRPr="00DA6E01" w:rsidRDefault="00DA6E01" w:rsidP="00AF33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A6E01">
              <w:rPr>
                <w:rFonts w:ascii="Times New Roman" w:hAnsi="Times New Roman"/>
                <w:lang w:eastAsia="en-US"/>
              </w:rPr>
              <w:t>2</w:t>
            </w:r>
            <w:r w:rsidR="005157F2">
              <w:rPr>
                <w:rFonts w:ascii="Times New Roman" w:hAnsi="Times New Roman"/>
                <w:lang w:eastAsia="en-US"/>
              </w:rPr>
              <w:t>.</w:t>
            </w:r>
          </w:p>
          <w:p w:rsidR="00DA6E01" w:rsidRPr="00DA6E01" w:rsidRDefault="00DA6E01" w:rsidP="00AF339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1" w:rsidRPr="00DA6E01" w:rsidRDefault="00DA6E01" w:rsidP="00DA6E0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6E01">
              <w:rPr>
                <w:rFonts w:ascii="Times New Roman" w:hAnsi="Times New Roman" w:cs="Times New Roman"/>
                <w:sz w:val="22"/>
                <w:szCs w:val="22"/>
              </w:rPr>
              <w:t>2.Раздел</w:t>
            </w:r>
          </w:p>
          <w:p w:rsidR="00DA6E01" w:rsidRPr="00DA6E01" w:rsidRDefault="00DA6E01" w:rsidP="00DA6E0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6E01">
              <w:rPr>
                <w:rFonts w:ascii="Times New Roman" w:hAnsi="Times New Roman" w:cs="Times New Roman"/>
                <w:sz w:val="22"/>
                <w:szCs w:val="22"/>
              </w:rPr>
              <w:t>Типичные дорожно-транспортные ситуации       повышенной опасности.</w:t>
            </w:r>
          </w:p>
          <w:p w:rsidR="00DA6E01" w:rsidRPr="00DA6E01" w:rsidRDefault="00DA6E01" w:rsidP="00DA6E01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A6E01">
              <w:rPr>
                <w:rFonts w:ascii="Times New Roman" w:hAnsi="Times New Roman" w:cs="Times New Roman"/>
                <w:sz w:val="22"/>
                <w:szCs w:val="22"/>
              </w:rPr>
              <w:t xml:space="preserve">Разбор и анализ примеров ДТП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1" w:rsidRDefault="00DA6E01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B1459" w:rsidRDefault="003B145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B1459" w:rsidRDefault="003B145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1" w:rsidRDefault="00DA6E01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B1459" w:rsidRDefault="003B145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B1459" w:rsidRDefault="003B145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1" w:rsidRDefault="00DA6E01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1" w:rsidRDefault="00DA6E01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A6E01" w:rsidTr="00DA6E01"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01" w:rsidRPr="00DA6E01" w:rsidRDefault="00DA6E01" w:rsidP="00AF339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01" w:rsidRPr="00DA6E01" w:rsidRDefault="00DA6E01" w:rsidP="00DA6E0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6E01">
              <w:rPr>
                <w:rFonts w:ascii="Times New Roman" w:hAnsi="Times New Roman" w:cs="Times New Roman"/>
                <w:sz w:val="22"/>
                <w:szCs w:val="22"/>
              </w:rPr>
              <w:t>2.1. Основные понятия о дорожно-транспортных ситуациях                                    2.2. Одиночное движение по загородной дороге.</w:t>
            </w:r>
            <w:r w:rsidR="002A78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6E01">
              <w:rPr>
                <w:rFonts w:ascii="Times New Roman" w:hAnsi="Times New Roman" w:cs="Times New Roman"/>
                <w:sz w:val="22"/>
                <w:szCs w:val="22"/>
              </w:rPr>
              <w:t xml:space="preserve">Встречный разъезд. Следование за лидером. Обгон-объезд                                 2.3.Особенности управления транспортным средством в сложных дорожных условиях  </w:t>
            </w:r>
          </w:p>
          <w:p w:rsidR="00DA6E01" w:rsidRPr="00DA6E01" w:rsidRDefault="00DA6E01" w:rsidP="00DA6E0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6E01">
              <w:rPr>
                <w:rFonts w:ascii="Times New Roman" w:hAnsi="Times New Roman" w:cs="Times New Roman"/>
                <w:sz w:val="22"/>
                <w:szCs w:val="22"/>
              </w:rPr>
              <w:t xml:space="preserve">2.4.Проезд перекрестков, железнодорожных переездов, трамвайных путей </w:t>
            </w:r>
          </w:p>
          <w:p w:rsidR="00DA6E01" w:rsidRPr="00DA6E01" w:rsidRDefault="00DA6E01" w:rsidP="00DA6E0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6E01">
              <w:rPr>
                <w:rFonts w:ascii="Times New Roman" w:hAnsi="Times New Roman" w:cs="Times New Roman"/>
                <w:sz w:val="22"/>
                <w:szCs w:val="22"/>
              </w:rPr>
              <w:t xml:space="preserve">2.5.Дорожно-транспортные ситуации с участием пешеходов, велосипедистов. Посадка и высадка пассажиров                                   </w:t>
            </w:r>
          </w:p>
          <w:p w:rsidR="00DA6E01" w:rsidRPr="00DA6E01" w:rsidRDefault="00DA6E01" w:rsidP="00DA6E01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A6E01">
              <w:rPr>
                <w:rFonts w:ascii="Times New Roman" w:hAnsi="Times New Roman" w:cs="Times New Roman"/>
                <w:sz w:val="22"/>
                <w:szCs w:val="22"/>
              </w:rPr>
              <w:t>2.6.Маневрирование в ограниченном пространстве. Буксировка транспортных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01" w:rsidRDefault="00DA6E01" w:rsidP="00DA6E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DA6E01" w:rsidRDefault="00DA6E01" w:rsidP="00DA6E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A6E01" w:rsidRDefault="00DA6E01" w:rsidP="00DA6E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A6E01" w:rsidRDefault="00DA6E01" w:rsidP="00DA6E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DA6E01" w:rsidRDefault="00DA6E01" w:rsidP="00DA6E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A6E01" w:rsidRDefault="00DA6E01" w:rsidP="00DA6E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A6E01" w:rsidRDefault="00DA6E01" w:rsidP="00DA6E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DA6E01" w:rsidRDefault="00DA6E01" w:rsidP="00DA6E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A6E01" w:rsidRDefault="00DA6E01" w:rsidP="00DA6E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A6E01" w:rsidRDefault="00DA6E01" w:rsidP="00DA6E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DA6E01" w:rsidRDefault="00DA6E01" w:rsidP="00DA6E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A6E01" w:rsidRDefault="00DA6E01" w:rsidP="00DA6E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A6E01" w:rsidRDefault="00DA6E01" w:rsidP="00DA6E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DA6E01" w:rsidRDefault="00DA6E01" w:rsidP="00DA6E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A6E01" w:rsidRDefault="00DA6E01" w:rsidP="00DA6E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A6E01" w:rsidRDefault="00DA6E01" w:rsidP="00DA6E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01" w:rsidRDefault="00DA6E01" w:rsidP="00DA6E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DA6E01" w:rsidRDefault="00DA6E01" w:rsidP="00DA6E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A6E01" w:rsidRDefault="00DA6E01" w:rsidP="00DA6E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A6E01" w:rsidRDefault="00DA6E01" w:rsidP="00DA6E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DA6E01" w:rsidRDefault="00DA6E01" w:rsidP="00DA6E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A6E01" w:rsidRDefault="00DA6E01" w:rsidP="00DA6E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A6E01" w:rsidRDefault="00DA6E01" w:rsidP="00DA6E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DA6E01" w:rsidRDefault="00DA6E01" w:rsidP="00DA6E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A6E01" w:rsidRDefault="00DA6E01" w:rsidP="00DA6E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A6E01" w:rsidRDefault="00DA6E01" w:rsidP="00DA6E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DA6E01" w:rsidRDefault="00DA6E01" w:rsidP="00DA6E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A6E01" w:rsidRDefault="00DA6E01" w:rsidP="00DA6E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A6E01" w:rsidRDefault="00DA6E01" w:rsidP="00DA6E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DA6E01" w:rsidRDefault="00DA6E01" w:rsidP="00DA6E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A6E01" w:rsidRDefault="00DA6E01" w:rsidP="00DA6E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A6E01" w:rsidRDefault="00DA6E01" w:rsidP="00DA6E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01" w:rsidRDefault="00DA6E01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01" w:rsidRDefault="00DA6E01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B1459" w:rsidTr="00A873E0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459" w:rsidRPr="005157F2" w:rsidRDefault="003B1459" w:rsidP="005157F2">
            <w:pPr>
              <w:rPr>
                <w:rFonts w:ascii="Times New Roman" w:hAnsi="Times New Roman"/>
                <w:lang w:eastAsia="en-US"/>
              </w:rPr>
            </w:pPr>
            <w:r w:rsidRPr="005157F2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9" w:rsidRPr="005157F2" w:rsidRDefault="003B1459" w:rsidP="005157F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57F2">
              <w:rPr>
                <w:rFonts w:ascii="Times New Roman" w:hAnsi="Times New Roman" w:cs="Times New Roman"/>
                <w:sz w:val="22"/>
                <w:szCs w:val="22"/>
              </w:rPr>
              <w:t>3.Раздел</w:t>
            </w:r>
          </w:p>
          <w:p w:rsidR="003B1459" w:rsidRPr="005157F2" w:rsidRDefault="003B1459" w:rsidP="005157F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157F2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Нормативно-правовое регулирование дорожного движения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9" w:rsidRDefault="003B145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B1459" w:rsidRDefault="003B145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9" w:rsidRDefault="003B145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B1459" w:rsidRDefault="003B145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9" w:rsidRDefault="003B145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B1459" w:rsidRDefault="003B145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9" w:rsidRDefault="003B145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B1459" w:rsidTr="00A873E0"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9" w:rsidRPr="005157F2" w:rsidRDefault="003B1459" w:rsidP="005157F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9" w:rsidRPr="005157F2" w:rsidRDefault="003B1459" w:rsidP="005157F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157F2">
              <w:rPr>
                <w:rFonts w:ascii="Times New Roman" w:hAnsi="Times New Roman" w:cs="Times New Roman"/>
                <w:sz w:val="22"/>
                <w:szCs w:val="22"/>
              </w:rPr>
              <w:t>3.1. Общие требования к водителю в   нормативных документах                       3.2. Проверка знаний водителями Правил       дорожного движения                           3.3. Дорожно-транспортные происшествия и виды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57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ответственности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9" w:rsidRDefault="003B145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  <w:p w:rsidR="003B1459" w:rsidRDefault="003B145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B1459" w:rsidRDefault="003B145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3B1459" w:rsidRDefault="003B145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B1459" w:rsidRDefault="003B145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9" w:rsidRDefault="003B1459" w:rsidP="005157F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3B1459" w:rsidRDefault="003B1459" w:rsidP="005157F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B1459" w:rsidRDefault="003B1459" w:rsidP="005157F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B1459" w:rsidRDefault="003B1459" w:rsidP="005157F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B1459" w:rsidRDefault="003B1459" w:rsidP="005157F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9" w:rsidRDefault="003B1459" w:rsidP="005157F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B1459" w:rsidRDefault="003B1459" w:rsidP="005157F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B1459" w:rsidRPr="005157F2" w:rsidRDefault="003B1459" w:rsidP="005157F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9" w:rsidRDefault="003B1459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57F2" w:rsidTr="00DA6E0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2" w:rsidRPr="00F22E32" w:rsidRDefault="004E60ED" w:rsidP="00AF33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2E32">
              <w:rPr>
                <w:rFonts w:ascii="Times New Roman" w:hAnsi="Times New Roman"/>
                <w:lang w:eastAsia="en-US"/>
              </w:rPr>
              <w:lastRenderedPageBreak/>
              <w:t>4.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D" w:rsidRPr="00F22E32" w:rsidRDefault="004E60ED" w:rsidP="00F22E3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22E32">
              <w:rPr>
                <w:rFonts w:ascii="Times New Roman" w:hAnsi="Times New Roman" w:cs="Times New Roman"/>
                <w:sz w:val="22"/>
                <w:szCs w:val="22"/>
              </w:rPr>
              <w:t>4.Раздел</w:t>
            </w:r>
          </w:p>
          <w:p w:rsidR="005157F2" w:rsidRPr="00F22E32" w:rsidRDefault="004E60ED" w:rsidP="00F22E3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22E32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первой медицинской помощи пострадавшим в ДТП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2" w:rsidRPr="00F22E32" w:rsidRDefault="005157F2" w:rsidP="00AF339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4E60ED" w:rsidRPr="00F22E32" w:rsidRDefault="004E60ED" w:rsidP="00AF33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2E32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2" w:rsidRPr="00F22E32" w:rsidRDefault="005157F2" w:rsidP="00AF339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4E60ED" w:rsidRPr="00F22E32" w:rsidRDefault="004E60ED" w:rsidP="00AF33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2E3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2" w:rsidRPr="00F22E32" w:rsidRDefault="005157F2" w:rsidP="00AF339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4E60ED" w:rsidRPr="00F22E32" w:rsidRDefault="004E60ED" w:rsidP="00AF33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2E3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2" w:rsidRDefault="005157F2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0ED" w:rsidTr="00DA6E0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D" w:rsidRPr="00F22E32" w:rsidRDefault="004E60ED" w:rsidP="00AF339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D" w:rsidRPr="00F22E32" w:rsidRDefault="004E60ED" w:rsidP="00F22E3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22E32">
              <w:rPr>
                <w:rFonts w:ascii="Times New Roman" w:hAnsi="Times New Roman" w:cs="Times New Roman"/>
                <w:sz w:val="22"/>
                <w:szCs w:val="22"/>
              </w:rPr>
              <w:t xml:space="preserve">4.1. Первая помощь при ДТП                   </w:t>
            </w:r>
          </w:p>
          <w:p w:rsidR="004E60ED" w:rsidRPr="00F22E32" w:rsidRDefault="004E60ED" w:rsidP="00F22E3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22E32">
              <w:rPr>
                <w:rFonts w:ascii="Times New Roman" w:hAnsi="Times New Roman" w:cs="Times New Roman"/>
                <w:sz w:val="22"/>
                <w:szCs w:val="22"/>
              </w:rPr>
              <w:t xml:space="preserve">4.2. Виды и формы поражения пострадавших при ДТП, приемы первой медицинской помощи        4.3. Практическое занятие по оказанию первой медицинской помощи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D" w:rsidRPr="00F22E32" w:rsidRDefault="004E60ED" w:rsidP="00AF33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2E32">
              <w:rPr>
                <w:rFonts w:ascii="Times New Roman" w:hAnsi="Times New Roman"/>
                <w:lang w:eastAsia="en-US"/>
              </w:rPr>
              <w:t>1</w:t>
            </w:r>
          </w:p>
          <w:p w:rsidR="004E60ED" w:rsidRPr="00F22E32" w:rsidRDefault="004E60ED" w:rsidP="00AF339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4E60ED" w:rsidRPr="00F22E32" w:rsidRDefault="004E60ED" w:rsidP="00AF33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2E32">
              <w:rPr>
                <w:rFonts w:ascii="Times New Roman" w:hAnsi="Times New Roman"/>
                <w:lang w:eastAsia="en-US"/>
              </w:rPr>
              <w:t>2</w:t>
            </w:r>
          </w:p>
          <w:p w:rsidR="004E60ED" w:rsidRPr="00F22E32" w:rsidRDefault="004E60ED" w:rsidP="00AF339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4E60ED" w:rsidRPr="00F22E32" w:rsidRDefault="004E60ED" w:rsidP="00AF339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4E60ED" w:rsidRPr="00F22E32" w:rsidRDefault="004E60ED" w:rsidP="00AF33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2E3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D" w:rsidRPr="00F22E32" w:rsidRDefault="004E60ED" w:rsidP="00AF33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2E32">
              <w:rPr>
                <w:rFonts w:ascii="Times New Roman" w:hAnsi="Times New Roman"/>
                <w:lang w:eastAsia="en-US"/>
              </w:rPr>
              <w:t>1</w:t>
            </w:r>
          </w:p>
          <w:p w:rsidR="004E60ED" w:rsidRPr="00F22E32" w:rsidRDefault="004E60ED" w:rsidP="00AF339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4E60ED" w:rsidRPr="00F22E32" w:rsidRDefault="004E60ED" w:rsidP="00AF33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2E32">
              <w:rPr>
                <w:rFonts w:ascii="Times New Roman" w:hAnsi="Times New Roman"/>
                <w:lang w:eastAsia="en-US"/>
              </w:rPr>
              <w:t>2</w:t>
            </w:r>
          </w:p>
          <w:p w:rsidR="004E60ED" w:rsidRPr="00F22E32" w:rsidRDefault="004E60ED" w:rsidP="00AF339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4E60ED" w:rsidRPr="00F22E32" w:rsidRDefault="004E60ED" w:rsidP="00AF339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4E60ED" w:rsidRPr="00F22E32" w:rsidRDefault="004E60ED" w:rsidP="00AF339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D" w:rsidRPr="00F22E32" w:rsidRDefault="004E60ED" w:rsidP="00AF339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4E60ED" w:rsidRPr="00F22E32" w:rsidRDefault="004E60ED" w:rsidP="00AF339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4E60ED" w:rsidRPr="00F22E32" w:rsidRDefault="004E60ED" w:rsidP="00AF339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4E60ED" w:rsidRPr="00F22E32" w:rsidRDefault="004E60ED" w:rsidP="00AF339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4E60ED" w:rsidRPr="00F22E32" w:rsidRDefault="004E60ED" w:rsidP="00AF339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4E60ED" w:rsidRPr="00F22E32" w:rsidRDefault="004E60ED" w:rsidP="00AF33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2E3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D" w:rsidRDefault="004E60ED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0ED" w:rsidTr="00DA6E0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D" w:rsidRPr="00F22E32" w:rsidRDefault="00F22E32" w:rsidP="00AF33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22E3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32" w:rsidRPr="00F22E32" w:rsidRDefault="00F22E32" w:rsidP="00F22E3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22E32">
              <w:rPr>
                <w:rFonts w:ascii="Times New Roman" w:hAnsi="Times New Roman" w:cs="Times New Roman"/>
                <w:sz w:val="22"/>
                <w:szCs w:val="22"/>
              </w:rPr>
              <w:t xml:space="preserve">5.Раздел </w:t>
            </w:r>
          </w:p>
          <w:p w:rsidR="004E60ED" w:rsidRPr="00F22E32" w:rsidRDefault="00F22E32" w:rsidP="00F22E3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22E32">
              <w:rPr>
                <w:rFonts w:ascii="Times New Roman" w:hAnsi="Times New Roman" w:cs="Times New Roman"/>
                <w:sz w:val="22"/>
                <w:szCs w:val="22"/>
              </w:rPr>
              <w:t>Изучение условий перевозок пассажиров и грузов на опасных участках маршрутов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D" w:rsidRDefault="004E60ED" w:rsidP="00AF339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F22E32" w:rsidRPr="00F22E32" w:rsidRDefault="00F22E32" w:rsidP="00AF339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D" w:rsidRDefault="004E60ED" w:rsidP="00AF339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F22E32" w:rsidRPr="00F22E32" w:rsidRDefault="00F22E32" w:rsidP="00AF339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D" w:rsidRPr="00F22E32" w:rsidRDefault="004E60ED" w:rsidP="00AF339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D" w:rsidRDefault="004E60ED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0ED" w:rsidTr="00DA6E0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D" w:rsidRPr="00F22E32" w:rsidRDefault="004E60ED" w:rsidP="00AF339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D" w:rsidRPr="00F22E32" w:rsidRDefault="00F22E32" w:rsidP="00F22E3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22E32">
              <w:rPr>
                <w:rFonts w:ascii="Times New Roman" w:hAnsi="Times New Roman" w:cs="Times New Roman"/>
                <w:sz w:val="22"/>
                <w:szCs w:val="22"/>
              </w:rPr>
              <w:t xml:space="preserve">5.1. Анализ маршрутов движения транспортных средств и выявление опасных участков на маршруте                                     5.2. Прогнозирование и предупреждение        возникновения опасных дорожно-транспортных   ситуаций на маршрутах движения транспортных  средств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D" w:rsidRDefault="00F22E32" w:rsidP="00F22E3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F22E32" w:rsidRDefault="00F22E32" w:rsidP="00F22E3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F22E32" w:rsidRDefault="00F22E32" w:rsidP="00F22E3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F22E32" w:rsidRDefault="00F22E32" w:rsidP="00F22E3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F22E32" w:rsidRDefault="00F22E32" w:rsidP="00F22E3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F22E32" w:rsidRPr="00F22E32" w:rsidRDefault="00F22E32" w:rsidP="00F22E3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32" w:rsidRDefault="00F22E32" w:rsidP="00F22E3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F22E32" w:rsidRDefault="00F22E32" w:rsidP="00F22E3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F22E32" w:rsidRDefault="00F22E32" w:rsidP="00F22E3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F22E32" w:rsidRDefault="00F22E32" w:rsidP="00F22E3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F22E32" w:rsidRDefault="00F22E32" w:rsidP="00F22E3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4E60ED" w:rsidRPr="00F22E32" w:rsidRDefault="00F22E32" w:rsidP="00F22E3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D" w:rsidRPr="00F22E32" w:rsidRDefault="004E60ED" w:rsidP="00AF339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D" w:rsidRDefault="004E60ED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0ED" w:rsidTr="00DA6E0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D" w:rsidRDefault="004E60ED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D" w:rsidRPr="002448CE" w:rsidRDefault="004E60ED" w:rsidP="00AF3395">
            <w:pPr>
              <w:rPr>
                <w:rFonts w:ascii="Times New Roman" w:hAnsi="Times New Roman"/>
                <w:lang w:eastAsia="en-US"/>
              </w:rPr>
            </w:pPr>
            <w:r w:rsidRPr="002448CE">
              <w:rPr>
                <w:rFonts w:ascii="Times New Roman" w:hAnsi="Times New Roman"/>
                <w:lang w:eastAsia="en-US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D" w:rsidRPr="002448CE" w:rsidRDefault="004E60ED" w:rsidP="00F22E3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448C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D" w:rsidRPr="002448CE" w:rsidRDefault="004E60ED" w:rsidP="00AF339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D" w:rsidRPr="002448CE" w:rsidRDefault="004E60ED" w:rsidP="00AF339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D" w:rsidRPr="002448CE" w:rsidRDefault="002448CE" w:rsidP="00AF33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448CE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F22E32" w:rsidTr="00DA6E0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32" w:rsidRDefault="00F22E32" w:rsidP="00AF339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32" w:rsidRPr="002448CE" w:rsidRDefault="00F22E32" w:rsidP="00AF3395">
            <w:pPr>
              <w:rPr>
                <w:rFonts w:ascii="Times New Roman" w:hAnsi="Times New Roman"/>
                <w:lang w:eastAsia="en-US"/>
              </w:rPr>
            </w:pPr>
            <w:r w:rsidRPr="002448CE">
              <w:rPr>
                <w:rFonts w:ascii="Times New Roman" w:hAnsi="Times New Roman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32" w:rsidRPr="002448CE" w:rsidRDefault="002448CE" w:rsidP="00AF33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448CE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32" w:rsidRPr="002448CE" w:rsidRDefault="00F22E32" w:rsidP="002822E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448CE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32" w:rsidRPr="002448CE" w:rsidRDefault="00F22E32" w:rsidP="002822E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448CE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32" w:rsidRPr="002448CE" w:rsidRDefault="00F22E32" w:rsidP="002822E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448CE">
              <w:rPr>
                <w:rFonts w:ascii="Times New Roman" w:hAnsi="Times New Roman"/>
                <w:lang w:eastAsia="en-US"/>
              </w:rPr>
              <w:t>1</w:t>
            </w:r>
          </w:p>
        </w:tc>
      </w:tr>
    </w:tbl>
    <w:p w:rsidR="00347A4C" w:rsidRPr="00347A4C" w:rsidRDefault="00347A4C" w:rsidP="00347A4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448CE" w:rsidRDefault="002448CE" w:rsidP="002448CE">
      <w:pPr>
        <w:tabs>
          <w:tab w:val="left" w:pos="126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448CE" w:rsidRPr="002448CE" w:rsidRDefault="00347A4C" w:rsidP="002448CE">
      <w:pPr>
        <w:tabs>
          <w:tab w:val="left" w:pos="126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 w:rsidRPr="002448CE">
        <w:rPr>
          <w:rFonts w:ascii="Times New Roman" w:hAnsi="Times New Roman"/>
          <w:sz w:val="24"/>
          <w:szCs w:val="24"/>
        </w:rPr>
        <w:t>П</w:t>
      </w:r>
      <w:r w:rsidR="002448CE">
        <w:rPr>
          <w:rFonts w:ascii="Times New Roman" w:hAnsi="Times New Roman"/>
          <w:sz w:val="24"/>
          <w:szCs w:val="24"/>
        </w:rPr>
        <w:t>рограмма</w:t>
      </w:r>
      <w:r w:rsidRPr="002448CE">
        <w:rPr>
          <w:rFonts w:ascii="Times New Roman" w:hAnsi="Times New Roman"/>
          <w:sz w:val="24"/>
          <w:szCs w:val="24"/>
        </w:rPr>
        <w:t xml:space="preserve"> </w:t>
      </w:r>
      <w:r w:rsidR="002448CE" w:rsidRPr="002448CE">
        <w:rPr>
          <w:rFonts w:ascii="Times New Roman" w:hAnsi="Times New Roman"/>
          <w:sz w:val="24"/>
          <w:szCs w:val="24"/>
        </w:rPr>
        <w:t>обучения</w:t>
      </w:r>
      <w:r w:rsidR="002448CE" w:rsidRPr="002448C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47A4C" w:rsidRPr="002448CE" w:rsidRDefault="002448CE" w:rsidP="002448C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r w:rsidRPr="002448CE">
        <w:rPr>
          <w:rFonts w:ascii="Times New Roman" w:eastAsia="Times New Roman" w:hAnsi="Times New Roman"/>
          <w:sz w:val="24"/>
          <w:szCs w:val="24"/>
        </w:rPr>
        <w:t xml:space="preserve">водителей - </w:t>
      </w:r>
      <w:r w:rsidRPr="002448CE">
        <w:rPr>
          <w:rFonts w:ascii="Times New Roman" w:hAnsi="Times New Roman"/>
          <w:sz w:val="24"/>
          <w:szCs w:val="24"/>
        </w:rPr>
        <w:t>инкассаторов</w:t>
      </w:r>
      <w:r w:rsidRPr="002448CE">
        <w:rPr>
          <w:rFonts w:ascii="Times New Roman" w:eastAsia="Times New Roman" w:hAnsi="Times New Roman"/>
          <w:sz w:val="24"/>
          <w:szCs w:val="24"/>
        </w:rPr>
        <w:t xml:space="preserve"> ПАО Сбербанк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>Раздел 1. Дорожно-транспортная аварийность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>Тема 1.1. Состояние дорожно-транспортной аварийности на автомобильном транспорте.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>Состояние безопасности дорожного движения в Российской Федерации, в регионе и в автотранспортной организации. Причины ДТП, анализ происшествий, происшедших по вине водителей транспортных средств (на примере конкретной организации). Формы и методы профилактики ДТП.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>Тема 1.2. Конструктивные особенности транспортных средств, обеспечивающие безопасность дорожного движения.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>Понятие активной, пассивной и послеаварийной безопасности. Особенности конструкции подвижного состава и характеристики активной и пассивной составляющих конструктивной безопасности транспортного средства (на примере эксплуатируемого подвижного состава).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>Тема 1.3. Профессиональное мастерство водителя транспортного средства и безопасность дорожного движения.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 xml:space="preserve">Понятие и составляющие элементы профессионального мастерства водителя. Решающая роль водителя в обеспечении безопасности движения. Приобретение и закрепление навыков вождения транспортного средства. Процесс развития </w:t>
      </w:r>
      <w:r w:rsidRPr="00347A4C">
        <w:rPr>
          <w:rFonts w:ascii="Times New Roman" w:hAnsi="Times New Roman"/>
          <w:sz w:val="24"/>
          <w:szCs w:val="24"/>
        </w:rPr>
        <w:lastRenderedPageBreak/>
        <w:t>профессионального мастерства с ростом опыта вождения. Изменение показателей аварийности в зависимости от стажа водителя транспортного средства.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7A4C" w:rsidRPr="00347A4C" w:rsidRDefault="00347A4C" w:rsidP="002448C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>Раздел 2. Типичные дорожно-транспортные ситуации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>повышенной опасности. Разбор и анализ примеров ДТП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>Тема 2.1. Основные понятия о дорожно-транспортных ситуациях повышенной опасности.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>Система "Водитель - Автомобиль - Дорога - Среда".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>Понятие дорожно-транспортной ситуации. Субъективное и объективное восприятие ситуации на дороге. Понятие ситуационного анализа. Оценка степени опасности дорожно-транспортной ситуации и прогнозирование вариантов ее развития.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>Тема 2.2. Одиночное движение по загородной дороге. Встречный разъезд. Следование за лидером. Обгон-объезд.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 xml:space="preserve">Скоростной режим и безопасность движения. Управление автомобилем на сложных участках дороги: кривых малых радиусов в плане трассы; сужениях проезжей части; </w:t>
      </w:r>
      <w:proofErr w:type="spellStart"/>
      <w:r w:rsidRPr="00347A4C">
        <w:rPr>
          <w:rFonts w:ascii="Times New Roman" w:hAnsi="Times New Roman"/>
          <w:sz w:val="24"/>
          <w:szCs w:val="24"/>
        </w:rPr>
        <w:t>пространственно</w:t>
      </w:r>
      <w:proofErr w:type="spellEnd"/>
      <w:r w:rsidRPr="00347A4C">
        <w:rPr>
          <w:rFonts w:ascii="Times New Roman" w:hAnsi="Times New Roman"/>
          <w:sz w:val="24"/>
          <w:szCs w:val="24"/>
        </w:rPr>
        <w:t xml:space="preserve"> сложных подъемах и спусках. Особая тяжесть последствий ДТП в ситуациях встречного разъезда. Зазор безопасности, его зависимость от скорости, состояния дорожного покрытия, длины транспортного средства, наличия прицепа. Динамические габарит и коридор безопасности транспортного средства.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>Безопасная дистанция, ее зависимость от скорости, состояния дорожного покрытия, технического состояния транспортного средства. Субъективное восприятие дистанции. Условия безопасного выполнения обгона. Действия водителей при обгоне. Ситуации, при которых обгон запрещен.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>Тема 2.3. Особенности управления транспортным средством в сложных дорожных условиях.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>Движение и маневрирование в плотном транспортном потоке. Принцип "неполной надежности" - учет возможности нарушения ПДД другими участниками движения. Выявление в транспортном потоке потенциального нарушителя или неопытного водителя по особенностям управления транспортным средством и ряду других признаков. Взаимодействие с транспортными средствами, оборудованными специальными номерными и опознавательными знаками и предупредительными устройствами.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>Тема 2.4. Проезд перекрестков, железнодорожных переездов, трамвайных путей.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>Особенности проезда перекрестков при сложных дорожно-климатических условиях (темное время суток, снег, отсутствие знаков приоритета и т.п.). Факторы, влияющие на безопасный проезд перекрестков.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>Понятие ограниченной видимости. Действия в ситуациях, характеризующихся признаком ограниченной видимости.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>Приоритеты маршрутных транспортных средств. Проезд остановки трамвая, пересечение трамвайных путей вне перекрестка, движение по трамвайным путям.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>Устройство и особенности работы современной железнодорожной сигнализации на переездах. Типичные опасные ситуации, возникающие при пересечении транспортным средством железнодорожных переездов. Обязанности водителя при вынужденной остановке на переезде.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>Тема 2.5. Дорожно-транспортные ситуации с участием пешеходов, велосипедистов. Посадка и высадка пассажиров.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lastRenderedPageBreak/>
        <w:t>Меры предосторожности в типичных дорожно-транспортных ситуациях с участием пешеходов. Объезд стоящего на остановке троллейбуса, автобуса. Проезд остановок. Зоны концентрации пешеходов. Пришкольная зона. Местные проезды, дворы - меры предосторожности, направленные на снижение детского травматизма. Опасности при движении задним ходом. Обгон, объезд велосипедиста. Типичные нарушения велосипедистов. Посадка и высадка пассажиров. Подъезд к месту остановки при скользком дорожном покрытии.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>Тема 2.6. Маневрирование в ограниченном пространстве. Буксировка транспортных средств.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>Меры предосторожности при маневрировании на площадках, стоянках, местах погрузки-разгрузки. Паркование. Типичные опасные ситуации. Буксировка транспортных средств.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7A4C" w:rsidRPr="00347A4C" w:rsidRDefault="00347A4C" w:rsidP="002448C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>Раздел 3. Нормативно-правовое регулирование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>дорожного движения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>Тема 3.1. Общие требования к водителю в нормативных документах.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>Основные нормативные документы, определяющие обязанности водителя. Необходимость знания и исполнения действующих правил, инструкций по перевозке пассажиров и грузов (в том числе: опасных, крупногабаритных и тяжеловесных). Конкретные обязанности водителей с учетом специфики перевозочной деятельности организации. Действия водителя в связи с изменениями условий основной трудовой деятельности. Инструктажи, стажировки, занятия по повышению квалификации.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>Тема 3.2. Проверка знаний водителями Правил дорожного движения.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 xml:space="preserve">Практическое занятие проводится с целью выявления уровня и качества знаний Правил дорожного движения водительским составом организации методом </w:t>
      </w:r>
      <w:proofErr w:type="gramStart"/>
      <w:r w:rsidRPr="00347A4C">
        <w:rPr>
          <w:rFonts w:ascii="Times New Roman" w:hAnsi="Times New Roman"/>
          <w:sz w:val="24"/>
          <w:szCs w:val="24"/>
        </w:rPr>
        <w:t>экспресс-тестирования</w:t>
      </w:r>
      <w:proofErr w:type="gramEnd"/>
      <w:r w:rsidRPr="00347A4C">
        <w:rPr>
          <w:rFonts w:ascii="Times New Roman" w:hAnsi="Times New Roman"/>
          <w:sz w:val="24"/>
          <w:szCs w:val="24"/>
        </w:rPr>
        <w:t>. Результаты положительной аттестации доводятся до сведения водителей. При отсутствии положительной аттестации водители проходят повторное тестирование после дополнительной самостоятельной подготовки.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>Тема 3.3. Дорожно-транспортные происшествия и виды ответственности.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>Обязанности и последовательность действий водителя при совершении ДТП и экстренной эвакуации пассажиров. Действия подразделений и служб организации, водитель которой совершил (стал участником) ДТП. Права сотрудников ДПС, прибывших на место совершения ДТП. Экспертные действия по факту совершения ДТП.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>Тяжесть последствий ДТП. Административная, уголовная и гражданская ответственность при совершении ДТП. Ответственность за нарушение природоохранного законодательства. Условия наступления материальной ответственности за причиненный ущерб, ограниченная и полная материальная ответственность. Условия наступления уголовной ответственности.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7A4C" w:rsidRPr="00347A4C" w:rsidRDefault="00347A4C" w:rsidP="002448C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>Раздел 4. Оказание первой медицинской помощи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>пострадавшим в ДТП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>Тема 4.1. Первая помощь при ДТП.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>Структура дорожно-транспортного травматизма. Наиболее частые повреждения при ДТП. Характерные ошибки при оказании первой помощи на месте происшествия.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>Методы высвобождения пострадавших, извлечения из транспортного средства.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lastRenderedPageBreak/>
        <w:t>Правила и порядок осмотра пострадавшего. Оценка состояния пострадавшего. Оказание экстренной помощи. Правила транспортировки пострадавших.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>Организационно-правовые аспекты оказания первой медицинской помощи пострадавшим при ДТП.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>Тема 4.2. Виды и формы поражения пострадавших при ДТП, приемы первой медицинской помощи.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 xml:space="preserve">Понятие и методы определения кратковременной потери сознания (обморока), черепно-мозговой травмы, коматозного состояния, вида кровотечения, травматического шока. Механические поражения (в </w:t>
      </w:r>
      <w:proofErr w:type="spellStart"/>
      <w:r w:rsidRPr="00347A4C">
        <w:rPr>
          <w:rFonts w:ascii="Times New Roman" w:hAnsi="Times New Roman"/>
          <w:sz w:val="24"/>
          <w:szCs w:val="24"/>
        </w:rPr>
        <w:t>т.ч</w:t>
      </w:r>
      <w:proofErr w:type="spellEnd"/>
      <w:r w:rsidRPr="00347A4C">
        <w:rPr>
          <w:rFonts w:ascii="Times New Roman" w:hAnsi="Times New Roman"/>
          <w:sz w:val="24"/>
          <w:szCs w:val="24"/>
        </w:rPr>
        <w:t>. длительное сдавливание конечностей), термические поражения. Приемы оказания первой медицинской помощи.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>Психические особенности поведения участников ДТП.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>Тема 4.3. Практическое занятие по оказанию первой медицинской помощи.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>Состав аптечки первой помощи (автомобильной). Предназначение препаратов и изделий, входящих в состав аптечки.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>Освоение приемов по остановке кровотечения.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>Применение обезболивающих лекарственных препаратов и их дозировка.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>Обработка и перевязка ран с использованием препаратов и изделий, входящих в состав аптечки.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>Фиксация переломов и вывихов с использованием подручных средств.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7A4C" w:rsidRPr="00347A4C" w:rsidRDefault="00347A4C" w:rsidP="002448C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>Раздел 5. Изучение условий перевозок пассажиров и грузов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>на опасных участках маршрутов движения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>Тема 5.1. Анализ маршрутов движения транспортных средств и выявление опасных участков на маршруте.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>Изучение опасных участков улично-дорожной сети, характеризующихся повышенной концентрацией ДТП, по которым проходят (зона влияния которых распространяется на) регулярные маршруты перевозок конкретной организации.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>Разбор вероятных дорожно-транспортных ситуаций повышенной опасности на примерах реальных регулярных маршрутов предприятия (с применением знаний, полученных в разделе 2).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>Тема 5.2. Прогнозирование и предупреждение возникновения опасных дорожно-транспортных ситуаций на маршрутах движения транспортных средств.</w:t>
      </w:r>
    </w:p>
    <w:p w:rsidR="00347A4C" w:rsidRPr="00347A4C" w:rsidRDefault="00347A4C" w:rsidP="002448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A4C">
        <w:rPr>
          <w:rFonts w:ascii="Times New Roman" w:hAnsi="Times New Roman"/>
          <w:sz w:val="24"/>
          <w:szCs w:val="24"/>
        </w:rPr>
        <w:t>Закрепление полученных знаний и навыков прогнозирования опасных дорожно-транспортных ситуаций в зависимости от дорожной обстановки на маршруте. Формулирование общих принципов прогнозирования опасных дорожно-транспортных ситуаций. Упреждающее реагирование на факторы, повышающие опасность: ограниченный обзор, ухудшение видимости, наличие помехи для движения, резкие изменения дорожной обстановки. Технические приемы воздействия на органы управления транспортным средством в опасных дорожно-транспортных ситуациях.</w:t>
      </w:r>
    </w:p>
    <w:p w:rsidR="00347A4C" w:rsidRPr="00347A4C" w:rsidRDefault="00347A4C" w:rsidP="00347A4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7A4C" w:rsidRPr="00347A4C" w:rsidRDefault="00347A4C" w:rsidP="002408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5D67" w:rsidRPr="00347A4C" w:rsidRDefault="002A5D67" w:rsidP="002A5D67">
      <w:pPr>
        <w:ind w:firstLine="851"/>
        <w:rPr>
          <w:rFonts w:ascii="Times New Roman" w:hAnsi="Times New Roman"/>
          <w:sz w:val="24"/>
          <w:szCs w:val="24"/>
        </w:rPr>
      </w:pPr>
    </w:p>
    <w:p w:rsidR="002A5D67" w:rsidRPr="00347A4C" w:rsidRDefault="002A5D67" w:rsidP="002A5D67">
      <w:pPr>
        <w:ind w:firstLine="851"/>
        <w:rPr>
          <w:rFonts w:ascii="Times New Roman" w:hAnsi="Times New Roman"/>
          <w:sz w:val="24"/>
          <w:szCs w:val="24"/>
        </w:rPr>
      </w:pPr>
    </w:p>
    <w:sectPr w:rsidR="002A5D67" w:rsidRPr="00347A4C" w:rsidSect="00DF1CB2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80D" w:rsidRDefault="002E380D" w:rsidP="009E0A2B">
      <w:pPr>
        <w:spacing w:after="0" w:line="240" w:lineRule="auto"/>
      </w:pPr>
      <w:r>
        <w:separator/>
      </w:r>
    </w:p>
  </w:endnote>
  <w:endnote w:type="continuationSeparator" w:id="0">
    <w:p w:rsidR="002E380D" w:rsidRDefault="002E380D" w:rsidP="009E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695661"/>
      <w:docPartObj>
        <w:docPartGallery w:val="Page Numbers (Bottom of Page)"/>
        <w:docPartUnique/>
      </w:docPartObj>
    </w:sdtPr>
    <w:sdtEndPr/>
    <w:sdtContent>
      <w:p w:rsidR="0032576F" w:rsidRDefault="0032576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328">
          <w:rPr>
            <w:noProof/>
          </w:rPr>
          <w:t>4</w:t>
        </w:r>
        <w:r>
          <w:fldChar w:fldCharType="end"/>
        </w:r>
      </w:p>
    </w:sdtContent>
  </w:sdt>
  <w:p w:rsidR="0032576F" w:rsidRDefault="0032576F" w:rsidP="00DF1CB2">
    <w:pPr>
      <w:pStyle w:val="ad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80D" w:rsidRDefault="002E380D" w:rsidP="009E0A2B">
      <w:pPr>
        <w:spacing w:after="0" w:line="240" w:lineRule="auto"/>
      </w:pPr>
      <w:r>
        <w:separator/>
      </w:r>
    </w:p>
  </w:footnote>
  <w:footnote w:type="continuationSeparator" w:id="0">
    <w:p w:rsidR="002E380D" w:rsidRDefault="002E380D" w:rsidP="009E0A2B">
      <w:pPr>
        <w:spacing w:after="0" w:line="240" w:lineRule="auto"/>
      </w:pPr>
      <w:r>
        <w:continuationSeparator/>
      </w:r>
    </w:p>
  </w:footnote>
  <w:footnote w:id="1">
    <w:p w:rsidR="009E08D5" w:rsidRPr="004D4FC4" w:rsidRDefault="009E08D5">
      <w:pPr>
        <w:pStyle w:val="a6"/>
        <w:rPr>
          <w:rFonts w:ascii="Times New Roman" w:hAnsi="Times New Roman"/>
        </w:rPr>
      </w:pPr>
      <w:r>
        <w:rPr>
          <w:rStyle w:val="a8"/>
        </w:rPr>
        <w:footnoteRef/>
      </w:r>
      <w:r>
        <w:t xml:space="preserve"> </w:t>
      </w:r>
      <w:r w:rsidRPr="004D4FC4">
        <w:rPr>
          <w:rFonts w:ascii="Times New Roman" w:hAnsi="Times New Roman"/>
        </w:rPr>
        <w:t>Разработана в соответстви</w:t>
      </w:r>
      <w:r w:rsidR="00C931A4">
        <w:rPr>
          <w:rFonts w:ascii="Times New Roman" w:hAnsi="Times New Roman"/>
        </w:rPr>
        <w:t>е</w:t>
      </w:r>
      <w:r w:rsidRPr="004D4FC4">
        <w:rPr>
          <w:rFonts w:ascii="Times New Roman" w:hAnsi="Times New Roman"/>
        </w:rPr>
        <w:t xml:space="preserve"> с </w:t>
      </w:r>
      <w:r w:rsidR="0094757C">
        <w:rPr>
          <w:rFonts w:ascii="Times New Roman" w:hAnsi="Times New Roman"/>
        </w:rPr>
        <w:t xml:space="preserve">программой обучения </w:t>
      </w:r>
      <w:r w:rsidR="00836F2A">
        <w:rPr>
          <w:rFonts w:ascii="Times New Roman" w:hAnsi="Times New Roman"/>
        </w:rPr>
        <w:t xml:space="preserve">водителей </w:t>
      </w:r>
      <w:r w:rsidRPr="004D4FC4">
        <w:rPr>
          <w:rFonts w:ascii="Times New Roman" w:hAnsi="Times New Roman"/>
        </w:rPr>
        <w:t>РД-26127100-1070-01</w:t>
      </w:r>
      <w:r w:rsidR="0094757C">
        <w:rPr>
          <w:rFonts w:ascii="Times New Roman" w:hAnsi="Times New Roman"/>
        </w:rPr>
        <w:t xml:space="preserve"> (</w:t>
      </w:r>
      <w:r w:rsidR="00901E98" w:rsidRPr="00B97003">
        <w:rPr>
          <w:rFonts w:ascii="Times New Roman" w:hAnsi="Times New Roman"/>
        </w:rPr>
        <w:t>утвержденн</w:t>
      </w:r>
      <w:r w:rsidR="00C931A4">
        <w:rPr>
          <w:rFonts w:ascii="Times New Roman" w:hAnsi="Times New Roman"/>
        </w:rPr>
        <w:t>ая</w:t>
      </w:r>
      <w:r w:rsidR="00901E98" w:rsidRPr="00B97003">
        <w:rPr>
          <w:rFonts w:ascii="Times New Roman" w:hAnsi="Times New Roman"/>
        </w:rPr>
        <w:t xml:space="preserve"> </w:t>
      </w:r>
      <w:r w:rsidR="0094757C" w:rsidRPr="00B97003">
        <w:rPr>
          <w:rFonts w:ascii="Times New Roman" w:hAnsi="Times New Roman"/>
        </w:rPr>
        <w:t>Минтранс</w:t>
      </w:r>
      <w:r w:rsidR="00901E98" w:rsidRPr="00B97003">
        <w:rPr>
          <w:rFonts w:ascii="Times New Roman" w:hAnsi="Times New Roman"/>
        </w:rPr>
        <w:t>ом</w:t>
      </w:r>
      <w:r w:rsidR="0094757C" w:rsidRPr="00B97003">
        <w:rPr>
          <w:rFonts w:ascii="Times New Roman" w:hAnsi="Times New Roman"/>
        </w:rPr>
        <w:t xml:space="preserve"> </w:t>
      </w:r>
      <w:r w:rsidR="00485D1D" w:rsidRPr="00B97003">
        <w:rPr>
          <w:rFonts w:ascii="Times New Roman" w:hAnsi="Times New Roman"/>
        </w:rPr>
        <w:t>Р</w:t>
      </w:r>
      <w:r w:rsidR="00901E98" w:rsidRPr="00B97003">
        <w:rPr>
          <w:rFonts w:ascii="Times New Roman" w:hAnsi="Times New Roman"/>
        </w:rPr>
        <w:t>Ф</w:t>
      </w:r>
      <w:r w:rsidR="00485D1D" w:rsidRPr="00B97003">
        <w:rPr>
          <w:rFonts w:ascii="Times New Roman" w:hAnsi="Times New Roman"/>
        </w:rPr>
        <w:t xml:space="preserve"> </w:t>
      </w:r>
      <w:r w:rsidR="00901E98" w:rsidRPr="00B97003">
        <w:rPr>
          <w:rFonts w:ascii="Times New Roman" w:hAnsi="Times New Roman"/>
        </w:rPr>
        <w:t>02</w:t>
      </w:r>
      <w:r w:rsidR="0094757C" w:rsidRPr="00B97003">
        <w:rPr>
          <w:rFonts w:ascii="Times New Roman" w:hAnsi="Times New Roman"/>
        </w:rPr>
        <w:t>.</w:t>
      </w:r>
      <w:r w:rsidR="00901E98" w:rsidRPr="00B97003">
        <w:rPr>
          <w:rFonts w:ascii="Times New Roman" w:hAnsi="Times New Roman"/>
        </w:rPr>
        <w:t>10</w:t>
      </w:r>
      <w:r w:rsidR="0094757C" w:rsidRPr="00B97003">
        <w:rPr>
          <w:rFonts w:ascii="Times New Roman" w:hAnsi="Times New Roman"/>
        </w:rPr>
        <w:t>.20</w:t>
      </w:r>
      <w:r w:rsidR="00901E98" w:rsidRPr="00B97003">
        <w:rPr>
          <w:rFonts w:ascii="Times New Roman" w:hAnsi="Times New Roman"/>
        </w:rPr>
        <w:t>01г.</w:t>
      </w:r>
      <w:r w:rsidR="0094757C" w:rsidRPr="00B97003">
        <w:rPr>
          <w:rFonts w:ascii="Times New Roman" w:hAnsi="Times New Roman"/>
        </w:rPr>
        <w:t>)</w:t>
      </w:r>
      <w:r w:rsidR="001C042F" w:rsidRPr="00B97003">
        <w:rPr>
          <w:rFonts w:ascii="Times New Roman" w:hAnsi="Times New Roman"/>
        </w:rPr>
        <w:t>.</w:t>
      </w:r>
    </w:p>
  </w:footnote>
  <w:footnote w:id="2">
    <w:p w:rsidR="005B0E57" w:rsidRPr="004D4FC4" w:rsidRDefault="005B0E57">
      <w:pPr>
        <w:pStyle w:val="a6"/>
        <w:rPr>
          <w:rFonts w:ascii="Times New Roman" w:hAnsi="Times New Roman"/>
        </w:rPr>
      </w:pPr>
      <w:r>
        <w:rPr>
          <w:rStyle w:val="a8"/>
        </w:rPr>
        <w:footnoteRef/>
      </w:r>
      <w:r w:rsidR="006424F2">
        <w:rPr>
          <w:rFonts w:ascii="Times New Roman" w:hAnsi="Times New Roman"/>
        </w:rPr>
        <w:t xml:space="preserve"> В целях экономии денежных средств Банка</w:t>
      </w:r>
      <w:r w:rsidR="00B97003">
        <w:rPr>
          <w:rFonts w:ascii="Times New Roman" w:hAnsi="Times New Roman"/>
        </w:rPr>
        <w:t>,</w:t>
      </w:r>
      <w:r w:rsidR="006424F2" w:rsidRPr="004D4FC4">
        <w:rPr>
          <w:rFonts w:ascii="Times New Roman" w:hAnsi="Times New Roman"/>
        </w:rPr>
        <w:t xml:space="preserve"> </w:t>
      </w:r>
      <w:r w:rsidR="006424F2">
        <w:rPr>
          <w:rFonts w:ascii="Times New Roman" w:hAnsi="Times New Roman"/>
        </w:rPr>
        <w:t xml:space="preserve"> д</w:t>
      </w:r>
      <w:r w:rsidRPr="004D4FC4">
        <w:rPr>
          <w:rFonts w:ascii="Times New Roman" w:hAnsi="Times New Roman"/>
        </w:rPr>
        <w:t xml:space="preserve">анный </w:t>
      </w:r>
      <w:r>
        <w:rPr>
          <w:rFonts w:ascii="Times New Roman" w:hAnsi="Times New Roman"/>
        </w:rPr>
        <w:t xml:space="preserve">способ обучения </w:t>
      </w:r>
      <w:r w:rsidRPr="004D4FC4">
        <w:rPr>
          <w:rFonts w:ascii="Times New Roman" w:hAnsi="Times New Roman"/>
        </w:rPr>
        <w:t xml:space="preserve"> является приоритетным</w:t>
      </w:r>
      <w:r w:rsidR="006424F2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07D0"/>
    <w:multiLevelType w:val="hybridMultilevel"/>
    <w:tmpl w:val="E1B2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0F2F54"/>
    <w:multiLevelType w:val="hybridMultilevel"/>
    <w:tmpl w:val="1332A6FC"/>
    <w:lvl w:ilvl="0" w:tplc="4BE4F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435CB0"/>
    <w:multiLevelType w:val="hybridMultilevel"/>
    <w:tmpl w:val="3E7A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7A242E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F454F"/>
    <w:multiLevelType w:val="hybridMultilevel"/>
    <w:tmpl w:val="5644D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E3A73"/>
    <w:multiLevelType w:val="hybridMultilevel"/>
    <w:tmpl w:val="AC0EFF3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2676C0"/>
    <w:multiLevelType w:val="hybridMultilevel"/>
    <w:tmpl w:val="D41A63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824127"/>
    <w:multiLevelType w:val="hybridMultilevel"/>
    <w:tmpl w:val="80FE2CD2"/>
    <w:lvl w:ilvl="0" w:tplc="3B7A242E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C10B7"/>
    <w:multiLevelType w:val="hybridMultilevel"/>
    <w:tmpl w:val="424A8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C75E8"/>
    <w:multiLevelType w:val="hybridMultilevel"/>
    <w:tmpl w:val="17381F4A"/>
    <w:lvl w:ilvl="0" w:tplc="340894B4">
      <w:start w:val="29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74CE6477"/>
    <w:multiLevelType w:val="hybridMultilevel"/>
    <w:tmpl w:val="6862FF52"/>
    <w:lvl w:ilvl="0" w:tplc="3B7A242E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53"/>
    <w:rsid w:val="00013A56"/>
    <w:rsid w:val="00043F30"/>
    <w:rsid w:val="00047654"/>
    <w:rsid w:val="000501F2"/>
    <w:rsid w:val="000626D3"/>
    <w:rsid w:val="00071E3C"/>
    <w:rsid w:val="0007517D"/>
    <w:rsid w:val="00082B8A"/>
    <w:rsid w:val="000862D3"/>
    <w:rsid w:val="000946D4"/>
    <w:rsid w:val="000962E8"/>
    <w:rsid w:val="000D46D9"/>
    <w:rsid w:val="000E0772"/>
    <w:rsid w:val="000F1EC8"/>
    <w:rsid w:val="0010507D"/>
    <w:rsid w:val="0011375F"/>
    <w:rsid w:val="001240BE"/>
    <w:rsid w:val="00135049"/>
    <w:rsid w:val="001418EE"/>
    <w:rsid w:val="0014618A"/>
    <w:rsid w:val="00147017"/>
    <w:rsid w:val="00147AF4"/>
    <w:rsid w:val="001554A9"/>
    <w:rsid w:val="001613A0"/>
    <w:rsid w:val="001629A6"/>
    <w:rsid w:val="00194D54"/>
    <w:rsid w:val="001A1C90"/>
    <w:rsid w:val="001A6C9F"/>
    <w:rsid w:val="001B105F"/>
    <w:rsid w:val="001C042F"/>
    <w:rsid w:val="001C1FE9"/>
    <w:rsid w:val="001D6832"/>
    <w:rsid w:val="00203D3E"/>
    <w:rsid w:val="00211B2C"/>
    <w:rsid w:val="00233389"/>
    <w:rsid w:val="00234A40"/>
    <w:rsid w:val="002403A3"/>
    <w:rsid w:val="002408E4"/>
    <w:rsid w:val="0024153F"/>
    <w:rsid w:val="00241712"/>
    <w:rsid w:val="00243D30"/>
    <w:rsid w:val="002448CE"/>
    <w:rsid w:val="00245BEA"/>
    <w:rsid w:val="00261E79"/>
    <w:rsid w:val="00271C8C"/>
    <w:rsid w:val="0027509A"/>
    <w:rsid w:val="00277A2A"/>
    <w:rsid w:val="002809E3"/>
    <w:rsid w:val="00282DF3"/>
    <w:rsid w:val="00284ADF"/>
    <w:rsid w:val="002855C4"/>
    <w:rsid w:val="00287F8D"/>
    <w:rsid w:val="002A223A"/>
    <w:rsid w:val="002A2EDD"/>
    <w:rsid w:val="002A5D67"/>
    <w:rsid w:val="002A78E1"/>
    <w:rsid w:val="002B5998"/>
    <w:rsid w:val="002B6AD7"/>
    <w:rsid w:val="002C491A"/>
    <w:rsid w:val="002C6EF9"/>
    <w:rsid w:val="002E0F69"/>
    <w:rsid w:val="002E0FF8"/>
    <w:rsid w:val="002E380D"/>
    <w:rsid w:val="002F75EE"/>
    <w:rsid w:val="0030513B"/>
    <w:rsid w:val="003065B9"/>
    <w:rsid w:val="00306C05"/>
    <w:rsid w:val="003139DE"/>
    <w:rsid w:val="003172CF"/>
    <w:rsid w:val="0032576F"/>
    <w:rsid w:val="003261D2"/>
    <w:rsid w:val="003367E7"/>
    <w:rsid w:val="00337D39"/>
    <w:rsid w:val="00346F8D"/>
    <w:rsid w:val="00347A4C"/>
    <w:rsid w:val="00350F01"/>
    <w:rsid w:val="0035520C"/>
    <w:rsid w:val="00371C02"/>
    <w:rsid w:val="0037373C"/>
    <w:rsid w:val="003769CA"/>
    <w:rsid w:val="003825BA"/>
    <w:rsid w:val="0039037E"/>
    <w:rsid w:val="00394F50"/>
    <w:rsid w:val="003A1163"/>
    <w:rsid w:val="003B1459"/>
    <w:rsid w:val="003B7EEC"/>
    <w:rsid w:val="003C5861"/>
    <w:rsid w:val="003D4DF7"/>
    <w:rsid w:val="003D5500"/>
    <w:rsid w:val="003D5A45"/>
    <w:rsid w:val="003D7A54"/>
    <w:rsid w:val="003E2920"/>
    <w:rsid w:val="003F1A33"/>
    <w:rsid w:val="003F456A"/>
    <w:rsid w:val="003F5101"/>
    <w:rsid w:val="00400F8E"/>
    <w:rsid w:val="004039AA"/>
    <w:rsid w:val="00405D06"/>
    <w:rsid w:val="00412556"/>
    <w:rsid w:val="00416B47"/>
    <w:rsid w:val="00433C9A"/>
    <w:rsid w:val="004379F5"/>
    <w:rsid w:val="00445327"/>
    <w:rsid w:val="00445C05"/>
    <w:rsid w:val="00446DF3"/>
    <w:rsid w:val="00462545"/>
    <w:rsid w:val="0046618D"/>
    <w:rsid w:val="00476839"/>
    <w:rsid w:val="00481642"/>
    <w:rsid w:val="00481DB7"/>
    <w:rsid w:val="00485D1D"/>
    <w:rsid w:val="004877B6"/>
    <w:rsid w:val="0049204A"/>
    <w:rsid w:val="004B5DC4"/>
    <w:rsid w:val="004D3244"/>
    <w:rsid w:val="004D4DEE"/>
    <w:rsid w:val="004D4FC4"/>
    <w:rsid w:val="004E60ED"/>
    <w:rsid w:val="004E6913"/>
    <w:rsid w:val="004E6DD1"/>
    <w:rsid w:val="004F1A86"/>
    <w:rsid w:val="004F3038"/>
    <w:rsid w:val="00503143"/>
    <w:rsid w:val="00503529"/>
    <w:rsid w:val="00503D5E"/>
    <w:rsid w:val="0050578A"/>
    <w:rsid w:val="00505B0D"/>
    <w:rsid w:val="00507CFE"/>
    <w:rsid w:val="005100F3"/>
    <w:rsid w:val="005157F2"/>
    <w:rsid w:val="005314A6"/>
    <w:rsid w:val="005378DC"/>
    <w:rsid w:val="00551CE2"/>
    <w:rsid w:val="00567851"/>
    <w:rsid w:val="00574A0B"/>
    <w:rsid w:val="00577683"/>
    <w:rsid w:val="00584E3B"/>
    <w:rsid w:val="005854CC"/>
    <w:rsid w:val="0058736A"/>
    <w:rsid w:val="00596969"/>
    <w:rsid w:val="005A0A41"/>
    <w:rsid w:val="005B0E57"/>
    <w:rsid w:val="005B5A56"/>
    <w:rsid w:val="005C4404"/>
    <w:rsid w:val="005D176E"/>
    <w:rsid w:val="005F3D2B"/>
    <w:rsid w:val="0060354B"/>
    <w:rsid w:val="0061011B"/>
    <w:rsid w:val="006122ED"/>
    <w:rsid w:val="00622250"/>
    <w:rsid w:val="006424F2"/>
    <w:rsid w:val="00642CE4"/>
    <w:rsid w:val="00642EEA"/>
    <w:rsid w:val="0064405C"/>
    <w:rsid w:val="00656BC9"/>
    <w:rsid w:val="006572D7"/>
    <w:rsid w:val="00675B5D"/>
    <w:rsid w:val="006809F4"/>
    <w:rsid w:val="00686848"/>
    <w:rsid w:val="00697447"/>
    <w:rsid w:val="00697464"/>
    <w:rsid w:val="00697686"/>
    <w:rsid w:val="006A38DC"/>
    <w:rsid w:val="006A5557"/>
    <w:rsid w:val="006B57BC"/>
    <w:rsid w:val="006C089E"/>
    <w:rsid w:val="006C0ABC"/>
    <w:rsid w:val="006C0F1B"/>
    <w:rsid w:val="006C2C45"/>
    <w:rsid w:val="006C2D06"/>
    <w:rsid w:val="006D011D"/>
    <w:rsid w:val="006D4713"/>
    <w:rsid w:val="006E1351"/>
    <w:rsid w:val="006F45AC"/>
    <w:rsid w:val="006F6F50"/>
    <w:rsid w:val="00704F43"/>
    <w:rsid w:val="007059B7"/>
    <w:rsid w:val="007117D5"/>
    <w:rsid w:val="00727546"/>
    <w:rsid w:val="0073213E"/>
    <w:rsid w:val="00751331"/>
    <w:rsid w:val="00751403"/>
    <w:rsid w:val="00760913"/>
    <w:rsid w:val="00777642"/>
    <w:rsid w:val="00780A84"/>
    <w:rsid w:val="00781328"/>
    <w:rsid w:val="00792D5F"/>
    <w:rsid w:val="007A2D05"/>
    <w:rsid w:val="007B7DBB"/>
    <w:rsid w:val="007C01DA"/>
    <w:rsid w:val="007C7C92"/>
    <w:rsid w:val="007D2937"/>
    <w:rsid w:val="007D7B4A"/>
    <w:rsid w:val="007F2274"/>
    <w:rsid w:val="007F418A"/>
    <w:rsid w:val="007F5E1C"/>
    <w:rsid w:val="008010D2"/>
    <w:rsid w:val="00810AC6"/>
    <w:rsid w:val="00816D6A"/>
    <w:rsid w:val="00836F2A"/>
    <w:rsid w:val="00851397"/>
    <w:rsid w:val="00853554"/>
    <w:rsid w:val="00853DC5"/>
    <w:rsid w:val="008606DD"/>
    <w:rsid w:val="008746C9"/>
    <w:rsid w:val="00887353"/>
    <w:rsid w:val="008A075F"/>
    <w:rsid w:val="008A1DD8"/>
    <w:rsid w:val="008B1D4A"/>
    <w:rsid w:val="008B2E1F"/>
    <w:rsid w:val="008C00C3"/>
    <w:rsid w:val="008C2CA1"/>
    <w:rsid w:val="008C7FC3"/>
    <w:rsid w:val="008D2194"/>
    <w:rsid w:val="008E7978"/>
    <w:rsid w:val="008F177A"/>
    <w:rsid w:val="00901E98"/>
    <w:rsid w:val="00903E53"/>
    <w:rsid w:val="00905385"/>
    <w:rsid w:val="00914D1B"/>
    <w:rsid w:val="00917A8B"/>
    <w:rsid w:val="00934195"/>
    <w:rsid w:val="009349EA"/>
    <w:rsid w:val="009367E1"/>
    <w:rsid w:val="0094757C"/>
    <w:rsid w:val="00951EED"/>
    <w:rsid w:val="00957709"/>
    <w:rsid w:val="00957AAE"/>
    <w:rsid w:val="00962023"/>
    <w:rsid w:val="009745A1"/>
    <w:rsid w:val="009774F1"/>
    <w:rsid w:val="00983662"/>
    <w:rsid w:val="009B2A91"/>
    <w:rsid w:val="009B4F25"/>
    <w:rsid w:val="009D1B81"/>
    <w:rsid w:val="009D3EFA"/>
    <w:rsid w:val="009E08D5"/>
    <w:rsid w:val="009E0A2B"/>
    <w:rsid w:val="009E47C7"/>
    <w:rsid w:val="009E5BED"/>
    <w:rsid w:val="009E7004"/>
    <w:rsid w:val="009F5A67"/>
    <w:rsid w:val="009F764A"/>
    <w:rsid w:val="00A00162"/>
    <w:rsid w:val="00A40D96"/>
    <w:rsid w:val="00A50151"/>
    <w:rsid w:val="00A54A24"/>
    <w:rsid w:val="00A54CE1"/>
    <w:rsid w:val="00A74843"/>
    <w:rsid w:val="00A7559B"/>
    <w:rsid w:val="00A75910"/>
    <w:rsid w:val="00A8561D"/>
    <w:rsid w:val="00A85DBA"/>
    <w:rsid w:val="00A94E78"/>
    <w:rsid w:val="00AA0FE6"/>
    <w:rsid w:val="00AB0774"/>
    <w:rsid w:val="00AC0A7F"/>
    <w:rsid w:val="00AD112B"/>
    <w:rsid w:val="00AF1CD5"/>
    <w:rsid w:val="00B1006A"/>
    <w:rsid w:val="00B231C7"/>
    <w:rsid w:val="00B27278"/>
    <w:rsid w:val="00B27D36"/>
    <w:rsid w:val="00B27E4E"/>
    <w:rsid w:val="00B306F0"/>
    <w:rsid w:val="00B31AF5"/>
    <w:rsid w:val="00B32CC2"/>
    <w:rsid w:val="00B37D31"/>
    <w:rsid w:val="00B43866"/>
    <w:rsid w:val="00B45E96"/>
    <w:rsid w:val="00B477A8"/>
    <w:rsid w:val="00B47AAB"/>
    <w:rsid w:val="00B74D4E"/>
    <w:rsid w:val="00B8094A"/>
    <w:rsid w:val="00B85ED9"/>
    <w:rsid w:val="00B94F3F"/>
    <w:rsid w:val="00B97003"/>
    <w:rsid w:val="00BA271F"/>
    <w:rsid w:val="00BB53E6"/>
    <w:rsid w:val="00BE1C8A"/>
    <w:rsid w:val="00BE4154"/>
    <w:rsid w:val="00C337A2"/>
    <w:rsid w:val="00C40798"/>
    <w:rsid w:val="00C41A93"/>
    <w:rsid w:val="00C6346F"/>
    <w:rsid w:val="00C8687A"/>
    <w:rsid w:val="00C931A4"/>
    <w:rsid w:val="00CA5CE6"/>
    <w:rsid w:val="00CC1044"/>
    <w:rsid w:val="00CC10ED"/>
    <w:rsid w:val="00CC394C"/>
    <w:rsid w:val="00CC4378"/>
    <w:rsid w:val="00CD2EFB"/>
    <w:rsid w:val="00CD5148"/>
    <w:rsid w:val="00CE2A2A"/>
    <w:rsid w:val="00CF3CFE"/>
    <w:rsid w:val="00D07BD6"/>
    <w:rsid w:val="00D12993"/>
    <w:rsid w:val="00D15109"/>
    <w:rsid w:val="00D20AD6"/>
    <w:rsid w:val="00D20D4D"/>
    <w:rsid w:val="00D212B2"/>
    <w:rsid w:val="00D23FF3"/>
    <w:rsid w:val="00D30781"/>
    <w:rsid w:val="00D35FD9"/>
    <w:rsid w:val="00D36DD1"/>
    <w:rsid w:val="00D50770"/>
    <w:rsid w:val="00D60A0E"/>
    <w:rsid w:val="00D60F91"/>
    <w:rsid w:val="00D6550D"/>
    <w:rsid w:val="00D80586"/>
    <w:rsid w:val="00D83E09"/>
    <w:rsid w:val="00D850C6"/>
    <w:rsid w:val="00DA4BCA"/>
    <w:rsid w:val="00DA61DA"/>
    <w:rsid w:val="00DA6E01"/>
    <w:rsid w:val="00DC0D3C"/>
    <w:rsid w:val="00DC26A8"/>
    <w:rsid w:val="00DC79A4"/>
    <w:rsid w:val="00DD4816"/>
    <w:rsid w:val="00DD5BF2"/>
    <w:rsid w:val="00DF0063"/>
    <w:rsid w:val="00DF1CB2"/>
    <w:rsid w:val="00DF3D52"/>
    <w:rsid w:val="00DF43B6"/>
    <w:rsid w:val="00E07703"/>
    <w:rsid w:val="00E2581A"/>
    <w:rsid w:val="00E35104"/>
    <w:rsid w:val="00E36E3A"/>
    <w:rsid w:val="00E47697"/>
    <w:rsid w:val="00E56360"/>
    <w:rsid w:val="00E637F7"/>
    <w:rsid w:val="00E63DA6"/>
    <w:rsid w:val="00E658C9"/>
    <w:rsid w:val="00E67100"/>
    <w:rsid w:val="00E71BDA"/>
    <w:rsid w:val="00E72E60"/>
    <w:rsid w:val="00E93286"/>
    <w:rsid w:val="00E93DFC"/>
    <w:rsid w:val="00E97F6C"/>
    <w:rsid w:val="00EB68FC"/>
    <w:rsid w:val="00EC1343"/>
    <w:rsid w:val="00EC316D"/>
    <w:rsid w:val="00EF652B"/>
    <w:rsid w:val="00F02F30"/>
    <w:rsid w:val="00F131CD"/>
    <w:rsid w:val="00F13D4F"/>
    <w:rsid w:val="00F175CC"/>
    <w:rsid w:val="00F21127"/>
    <w:rsid w:val="00F22E32"/>
    <w:rsid w:val="00F253CD"/>
    <w:rsid w:val="00F31BFC"/>
    <w:rsid w:val="00F436D3"/>
    <w:rsid w:val="00F45872"/>
    <w:rsid w:val="00F46E45"/>
    <w:rsid w:val="00F53DAA"/>
    <w:rsid w:val="00F61926"/>
    <w:rsid w:val="00F64328"/>
    <w:rsid w:val="00F64625"/>
    <w:rsid w:val="00F733DD"/>
    <w:rsid w:val="00F86697"/>
    <w:rsid w:val="00F96631"/>
    <w:rsid w:val="00F974CC"/>
    <w:rsid w:val="00FA0432"/>
    <w:rsid w:val="00FA7BE4"/>
    <w:rsid w:val="00FB0707"/>
    <w:rsid w:val="00FB0868"/>
    <w:rsid w:val="00FB2F8F"/>
    <w:rsid w:val="00FB6558"/>
    <w:rsid w:val="00FC3DB4"/>
    <w:rsid w:val="00FD7053"/>
    <w:rsid w:val="00FE2FFE"/>
    <w:rsid w:val="00FE43EE"/>
    <w:rsid w:val="00FF485C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53"/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2CC2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7F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7F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7F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7F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2CC2"/>
    <w:rPr>
      <w:rFonts w:cs="Times New Roman"/>
      <w:lang w:val="x-none" w:eastAsia="ru-RU"/>
    </w:rPr>
  </w:style>
  <w:style w:type="paragraph" w:customStyle="1" w:styleId="ConsPlusNormal">
    <w:name w:val="ConsPlusNormal"/>
    <w:rsid w:val="00887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87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D4DF7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6360"/>
    <w:rPr>
      <w:rFonts w:ascii="Tahoma" w:eastAsiaTheme="minorEastAsia" w:hAnsi="Tahoma" w:cs="Tahoma"/>
      <w:sz w:val="16"/>
      <w:szCs w:val="16"/>
      <w:lang w:val="x-none" w:eastAsia="ru-RU"/>
    </w:rPr>
  </w:style>
  <w:style w:type="table" w:customStyle="1" w:styleId="11">
    <w:name w:val="Сетка таблицы1"/>
    <w:basedOn w:val="a1"/>
    <w:next w:val="a3"/>
    <w:uiPriority w:val="59"/>
    <w:rsid w:val="00AC0A7F"/>
    <w:pPr>
      <w:spacing w:after="0" w:line="240" w:lineRule="auto"/>
    </w:pPr>
    <w:rPr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aliases w:val="Знак"/>
    <w:basedOn w:val="a"/>
    <w:link w:val="a7"/>
    <w:uiPriority w:val="99"/>
    <w:unhideWhenUsed/>
    <w:rsid w:val="005B5A5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Знак Знак"/>
    <w:basedOn w:val="a0"/>
    <w:link w:val="a6"/>
    <w:uiPriority w:val="99"/>
    <w:locked/>
    <w:rsid w:val="005B5A56"/>
    <w:rPr>
      <w:rFonts w:asciiTheme="minorHAnsi" w:eastAsiaTheme="minorEastAsia" w:hAnsiTheme="minorHAnsi" w:cs="Times New Roman"/>
      <w:sz w:val="20"/>
      <w:szCs w:val="20"/>
      <w:lang w:val="x-none" w:eastAsia="ru-RU"/>
    </w:rPr>
  </w:style>
  <w:style w:type="character" w:styleId="a8">
    <w:name w:val="footnote reference"/>
    <w:basedOn w:val="a0"/>
    <w:uiPriority w:val="99"/>
    <w:semiHidden/>
    <w:unhideWhenUsed/>
    <w:rsid w:val="005B5A56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2F75EE"/>
    <w:pPr>
      <w:spacing w:after="0" w:line="240" w:lineRule="auto"/>
      <w:jc w:val="center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2F75EE"/>
    <w:rPr>
      <w:rFonts w:ascii="Times New Roman CYR" w:hAnsi="Times New Roman CYR" w:cs="Times New Roman CYR"/>
      <w:sz w:val="20"/>
      <w:szCs w:val="20"/>
      <w:lang w:val="x-none" w:eastAsia="ru-RU"/>
    </w:rPr>
  </w:style>
  <w:style w:type="paragraph" w:styleId="a9">
    <w:name w:val="Title"/>
    <w:basedOn w:val="a"/>
    <w:link w:val="aa"/>
    <w:uiPriority w:val="99"/>
    <w:qFormat/>
    <w:rsid w:val="00416B4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416B47"/>
    <w:rPr>
      <w:b/>
      <w:bCs/>
      <w:lang w:eastAsia="ru-RU"/>
    </w:rPr>
  </w:style>
  <w:style w:type="paragraph" w:styleId="ab">
    <w:name w:val="header"/>
    <w:basedOn w:val="a"/>
    <w:link w:val="ac"/>
    <w:uiPriority w:val="99"/>
    <w:unhideWhenUsed/>
    <w:rsid w:val="00DF1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1CB2"/>
    <w:rPr>
      <w:rFonts w:asciiTheme="minorHAnsi" w:eastAsiaTheme="minorEastAsia" w:hAnsiTheme="minorHAnsi"/>
      <w:sz w:val="22"/>
      <w:szCs w:val="22"/>
      <w:lang w:eastAsia="ru-RU"/>
    </w:rPr>
  </w:style>
  <w:style w:type="paragraph" w:styleId="ad">
    <w:name w:val="footer"/>
    <w:basedOn w:val="a"/>
    <w:link w:val="ae"/>
    <w:uiPriority w:val="99"/>
    <w:unhideWhenUsed/>
    <w:rsid w:val="00DF1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1CB2"/>
    <w:rPr>
      <w:rFonts w:asciiTheme="minorHAnsi" w:eastAsiaTheme="minorEastAsia" w:hAnsiTheme="minorHAnsi"/>
      <w:sz w:val="22"/>
      <w:szCs w:val="22"/>
      <w:lang w:eastAsia="ru-RU"/>
    </w:rPr>
  </w:style>
  <w:style w:type="paragraph" w:styleId="af">
    <w:name w:val="List Paragraph"/>
    <w:basedOn w:val="a"/>
    <w:uiPriority w:val="34"/>
    <w:qFormat/>
    <w:rsid w:val="00F175C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8C7FC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C7FC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C7FC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C7F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8C7FC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C7FC3"/>
    <w:rPr>
      <w:rFonts w:asciiTheme="minorHAnsi" w:eastAsiaTheme="minorEastAsia" w:hAnsiTheme="minorHAnsi"/>
      <w:sz w:val="22"/>
      <w:szCs w:val="22"/>
      <w:lang w:eastAsia="ru-RU"/>
    </w:rPr>
  </w:style>
  <w:style w:type="paragraph" w:customStyle="1" w:styleId="Style1">
    <w:name w:val="Style 1"/>
    <w:uiPriority w:val="99"/>
    <w:rsid w:val="00F13D4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val="en-US" w:eastAsia="ru-RU"/>
    </w:rPr>
  </w:style>
  <w:style w:type="paragraph" w:customStyle="1" w:styleId="ConsPlusNonformat">
    <w:name w:val="ConsPlusNonformat"/>
    <w:rsid w:val="00347A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53"/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2CC2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7F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7F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7F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7F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2CC2"/>
    <w:rPr>
      <w:rFonts w:cs="Times New Roman"/>
      <w:lang w:val="x-none" w:eastAsia="ru-RU"/>
    </w:rPr>
  </w:style>
  <w:style w:type="paragraph" w:customStyle="1" w:styleId="ConsPlusNormal">
    <w:name w:val="ConsPlusNormal"/>
    <w:rsid w:val="00887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87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D4DF7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6360"/>
    <w:rPr>
      <w:rFonts w:ascii="Tahoma" w:eastAsiaTheme="minorEastAsia" w:hAnsi="Tahoma" w:cs="Tahoma"/>
      <w:sz w:val="16"/>
      <w:szCs w:val="16"/>
      <w:lang w:val="x-none" w:eastAsia="ru-RU"/>
    </w:rPr>
  </w:style>
  <w:style w:type="table" w:customStyle="1" w:styleId="11">
    <w:name w:val="Сетка таблицы1"/>
    <w:basedOn w:val="a1"/>
    <w:next w:val="a3"/>
    <w:uiPriority w:val="59"/>
    <w:rsid w:val="00AC0A7F"/>
    <w:pPr>
      <w:spacing w:after="0" w:line="240" w:lineRule="auto"/>
    </w:pPr>
    <w:rPr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aliases w:val="Знак"/>
    <w:basedOn w:val="a"/>
    <w:link w:val="a7"/>
    <w:uiPriority w:val="99"/>
    <w:unhideWhenUsed/>
    <w:rsid w:val="005B5A5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Знак Знак"/>
    <w:basedOn w:val="a0"/>
    <w:link w:val="a6"/>
    <w:uiPriority w:val="99"/>
    <w:locked/>
    <w:rsid w:val="005B5A56"/>
    <w:rPr>
      <w:rFonts w:asciiTheme="minorHAnsi" w:eastAsiaTheme="minorEastAsia" w:hAnsiTheme="minorHAnsi" w:cs="Times New Roman"/>
      <w:sz w:val="20"/>
      <w:szCs w:val="20"/>
      <w:lang w:val="x-none" w:eastAsia="ru-RU"/>
    </w:rPr>
  </w:style>
  <w:style w:type="character" w:styleId="a8">
    <w:name w:val="footnote reference"/>
    <w:basedOn w:val="a0"/>
    <w:uiPriority w:val="99"/>
    <w:semiHidden/>
    <w:unhideWhenUsed/>
    <w:rsid w:val="005B5A56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2F75EE"/>
    <w:pPr>
      <w:spacing w:after="0" w:line="240" w:lineRule="auto"/>
      <w:jc w:val="center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2F75EE"/>
    <w:rPr>
      <w:rFonts w:ascii="Times New Roman CYR" w:hAnsi="Times New Roman CYR" w:cs="Times New Roman CYR"/>
      <w:sz w:val="20"/>
      <w:szCs w:val="20"/>
      <w:lang w:val="x-none" w:eastAsia="ru-RU"/>
    </w:rPr>
  </w:style>
  <w:style w:type="paragraph" w:styleId="a9">
    <w:name w:val="Title"/>
    <w:basedOn w:val="a"/>
    <w:link w:val="aa"/>
    <w:uiPriority w:val="99"/>
    <w:qFormat/>
    <w:rsid w:val="00416B4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416B47"/>
    <w:rPr>
      <w:b/>
      <w:bCs/>
      <w:lang w:eastAsia="ru-RU"/>
    </w:rPr>
  </w:style>
  <w:style w:type="paragraph" w:styleId="ab">
    <w:name w:val="header"/>
    <w:basedOn w:val="a"/>
    <w:link w:val="ac"/>
    <w:uiPriority w:val="99"/>
    <w:unhideWhenUsed/>
    <w:rsid w:val="00DF1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1CB2"/>
    <w:rPr>
      <w:rFonts w:asciiTheme="minorHAnsi" w:eastAsiaTheme="minorEastAsia" w:hAnsiTheme="minorHAnsi"/>
      <w:sz w:val="22"/>
      <w:szCs w:val="22"/>
      <w:lang w:eastAsia="ru-RU"/>
    </w:rPr>
  </w:style>
  <w:style w:type="paragraph" w:styleId="ad">
    <w:name w:val="footer"/>
    <w:basedOn w:val="a"/>
    <w:link w:val="ae"/>
    <w:uiPriority w:val="99"/>
    <w:unhideWhenUsed/>
    <w:rsid w:val="00DF1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1CB2"/>
    <w:rPr>
      <w:rFonts w:asciiTheme="minorHAnsi" w:eastAsiaTheme="minorEastAsia" w:hAnsiTheme="minorHAnsi"/>
      <w:sz w:val="22"/>
      <w:szCs w:val="22"/>
      <w:lang w:eastAsia="ru-RU"/>
    </w:rPr>
  </w:style>
  <w:style w:type="paragraph" w:styleId="af">
    <w:name w:val="List Paragraph"/>
    <w:basedOn w:val="a"/>
    <w:uiPriority w:val="34"/>
    <w:qFormat/>
    <w:rsid w:val="00F175C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8C7FC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C7FC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C7FC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C7F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8C7FC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C7FC3"/>
    <w:rPr>
      <w:rFonts w:asciiTheme="minorHAnsi" w:eastAsiaTheme="minorEastAsia" w:hAnsiTheme="minorHAnsi"/>
      <w:sz w:val="22"/>
      <w:szCs w:val="22"/>
      <w:lang w:eastAsia="ru-RU"/>
    </w:rPr>
  </w:style>
  <w:style w:type="paragraph" w:customStyle="1" w:styleId="Style1">
    <w:name w:val="Style 1"/>
    <w:uiPriority w:val="99"/>
    <w:rsid w:val="00F13D4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val="en-US" w:eastAsia="ru-RU"/>
    </w:rPr>
  </w:style>
  <w:style w:type="paragraph" w:customStyle="1" w:styleId="ConsPlusNonformat">
    <w:name w:val="ConsPlusNonformat"/>
    <w:rsid w:val="00347A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CD6AA-F550-43F5-A38E-94C6608E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9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15002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Педаев Андрей Евгеньевич</dc:creator>
  <cp:lastModifiedBy>Евдокимов Александр Васильевич</cp:lastModifiedBy>
  <cp:revision>95</cp:revision>
  <cp:lastPrinted>2016-12-02T10:19:00Z</cp:lastPrinted>
  <dcterms:created xsi:type="dcterms:W3CDTF">2015-01-22T06:48:00Z</dcterms:created>
  <dcterms:modified xsi:type="dcterms:W3CDTF">2016-12-09T06:39:00Z</dcterms:modified>
</cp:coreProperties>
</file>